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8"/>
        <w:gridCol w:w="4741"/>
      </w:tblGrid>
      <w:tr w:rsidR="00BC3E5E">
        <w:tc>
          <w:tcPr>
            <w:tcW w:w="5148" w:type="dxa"/>
          </w:tcPr>
          <w:p w:rsidR="00BC3E5E" w:rsidRPr="000D7AE7" w:rsidRDefault="00BC3E5E" w:rsidP="00EA0D55">
            <w:pPr>
              <w:keepNext/>
              <w:keepLines/>
              <w:widowControl w:val="0"/>
              <w:suppressLineNumbers/>
              <w:suppressAutoHyphens/>
              <w:spacing w:after="0"/>
              <w:jc w:val="left"/>
              <w:rPr>
                <w:sz w:val="26"/>
                <w:szCs w:val="26"/>
              </w:rPr>
            </w:pPr>
            <w:r w:rsidRPr="000D7AE7">
              <w:rPr>
                <w:sz w:val="26"/>
                <w:szCs w:val="26"/>
              </w:rPr>
              <w:t>УТВЕРЖДАЮ</w:t>
            </w:r>
          </w:p>
          <w:p w:rsidR="00BC3E5E" w:rsidRPr="000D7AE7" w:rsidRDefault="00BC3E5E" w:rsidP="00EA0D55">
            <w:pPr>
              <w:keepNext/>
              <w:keepLines/>
              <w:widowControl w:val="0"/>
              <w:suppressLineNumbers/>
              <w:suppressAutoHyphens/>
              <w:jc w:val="left"/>
              <w:rPr>
                <w:sz w:val="26"/>
                <w:szCs w:val="26"/>
              </w:rPr>
            </w:pPr>
          </w:p>
          <w:p w:rsidR="00F33B1B" w:rsidRPr="00502E24" w:rsidRDefault="00F33B1B" w:rsidP="00F33B1B">
            <w:pPr>
              <w:keepNext/>
              <w:keepLines/>
              <w:widowControl w:val="0"/>
              <w:suppressLineNumbers/>
              <w:suppressAutoHyphens/>
              <w:jc w:val="left"/>
              <w:rPr>
                <w:sz w:val="26"/>
                <w:szCs w:val="26"/>
              </w:rPr>
            </w:pPr>
            <w:r w:rsidRPr="00502E24">
              <w:rPr>
                <w:sz w:val="26"/>
                <w:szCs w:val="26"/>
              </w:rPr>
              <w:t>Директор</w:t>
            </w:r>
            <w:r>
              <w:rPr>
                <w:sz w:val="26"/>
                <w:szCs w:val="26"/>
              </w:rPr>
              <w:t xml:space="preserve"> </w:t>
            </w:r>
            <w:r w:rsidRPr="00502E24">
              <w:rPr>
                <w:sz w:val="26"/>
                <w:szCs w:val="26"/>
              </w:rPr>
              <w:t>Лицея имени Г.Ф. Атякшева</w:t>
            </w:r>
          </w:p>
          <w:p w:rsidR="00F33B1B" w:rsidRDefault="00F33B1B" w:rsidP="00F33B1B">
            <w:pPr>
              <w:keepNext/>
              <w:keepLines/>
              <w:widowControl w:val="0"/>
              <w:suppressLineNumbers/>
              <w:suppressAutoHyphens/>
              <w:jc w:val="left"/>
              <w:rPr>
                <w:sz w:val="26"/>
                <w:szCs w:val="26"/>
              </w:rPr>
            </w:pPr>
            <w:r>
              <w:rPr>
                <w:sz w:val="26"/>
                <w:szCs w:val="26"/>
              </w:rPr>
              <w:t>_________________ Е.Ю. Павлюк</w:t>
            </w:r>
          </w:p>
          <w:p w:rsidR="00BC3E5E" w:rsidRDefault="00BC3E5E" w:rsidP="00EA0D55">
            <w:pPr>
              <w:keepNext/>
              <w:keepLines/>
              <w:widowControl w:val="0"/>
              <w:suppressLineNumbers/>
              <w:suppressAutoHyphens/>
              <w:jc w:val="left"/>
              <w:rPr>
                <w:sz w:val="26"/>
                <w:szCs w:val="26"/>
              </w:rPr>
            </w:pPr>
          </w:p>
          <w:p w:rsidR="00BC3E5E" w:rsidRPr="000D7AE7" w:rsidRDefault="00BC3E5E" w:rsidP="00EA0D55">
            <w:pPr>
              <w:keepNext/>
              <w:keepLines/>
              <w:widowControl w:val="0"/>
              <w:suppressLineNumbers/>
              <w:suppressAutoHyphens/>
              <w:jc w:val="left"/>
              <w:rPr>
                <w:sz w:val="26"/>
                <w:szCs w:val="26"/>
              </w:rPr>
            </w:pPr>
            <w:r w:rsidRPr="001D3038">
              <w:rPr>
                <w:sz w:val="26"/>
                <w:szCs w:val="26"/>
              </w:rPr>
              <w:t xml:space="preserve"> «</w:t>
            </w:r>
            <w:r w:rsidRPr="001D3038">
              <w:rPr>
                <w:sz w:val="26"/>
                <w:szCs w:val="26"/>
                <w:u w:val="single"/>
              </w:rPr>
              <w:t xml:space="preserve">    </w:t>
            </w:r>
            <w:r>
              <w:rPr>
                <w:sz w:val="26"/>
                <w:szCs w:val="26"/>
                <w:u w:val="single"/>
              </w:rPr>
              <w:t xml:space="preserve">    </w:t>
            </w:r>
            <w:r w:rsidRPr="001D3038">
              <w:rPr>
                <w:sz w:val="26"/>
                <w:szCs w:val="26"/>
              </w:rPr>
              <w:t>»</w:t>
            </w:r>
            <w:r>
              <w:rPr>
                <w:sz w:val="26"/>
                <w:szCs w:val="26"/>
              </w:rPr>
              <w:t>_________________2</w:t>
            </w:r>
            <w:r w:rsidRPr="000D7AE7">
              <w:rPr>
                <w:sz w:val="26"/>
                <w:szCs w:val="26"/>
              </w:rPr>
              <w:t>0</w:t>
            </w:r>
            <w:r>
              <w:rPr>
                <w:sz w:val="26"/>
                <w:szCs w:val="26"/>
              </w:rPr>
              <w:t>1</w:t>
            </w:r>
            <w:r w:rsidR="00E11E02">
              <w:rPr>
                <w:sz w:val="26"/>
                <w:szCs w:val="26"/>
              </w:rPr>
              <w:t>2</w:t>
            </w:r>
            <w:r>
              <w:rPr>
                <w:sz w:val="26"/>
                <w:szCs w:val="26"/>
              </w:rPr>
              <w:t>г.</w:t>
            </w:r>
          </w:p>
          <w:p w:rsidR="00BC3E5E" w:rsidRPr="001D3038" w:rsidRDefault="00BC3E5E" w:rsidP="00EA0D55">
            <w:pPr>
              <w:keepNext/>
              <w:keepLines/>
              <w:widowControl w:val="0"/>
              <w:suppressLineNumbers/>
              <w:suppressAutoHyphens/>
              <w:jc w:val="left"/>
              <w:rPr>
                <w:sz w:val="26"/>
                <w:szCs w:val="26"/>
                <w:highlight w:val="yellow"/>
              </w:rPr>
            </w:pPr>
          </w:p>
        </w:tc>
        <w:tc>
          <w:tcPr>
            <w:tcW w:w="4741" w:type="dxa"/>
          </w:tcPr>
          <w:p w:rsidR="00BC3E5E" w:rsidRPr="000D7AE7" w:rsidRDefault="00BC3E5E" w:rsidP="00EA0D55">
            <w:pPr>
              <w:keepNext/>
              <w:keepLines/>
              <w:widowControl w:val="0"/>
              <w:suppressLineNumbers/>
              <w:suppressAutoHyphens/>
              <w:spacing w:after="0"/>
              <w:jc w:val="right"/>
              <w:rPr>
                <w:sz w:val="26"/>
                <w:szCs w:val="26"/>
              </w:rPr>
            </w:pPr>
            <w:r>
              <w:rPr>
                <w:sz w:val="26"/>
                <w:szCs w:val="26"/>
              </w:rPr>
              <w:t xml:space="preserve">                                         </w:t>
            </w:r>
            <w:r w:rsidRPr="000D7AE7">
              <w:rPr>
                <w:sz w:val="26"/>
                <w:szCs w:val="26"/>
              </w:rPr>
              <w:t>УТВЕРЖДАЮ</w:t>
            </w:r>
          </w:p>
          <w:p w:rsidR="00BC3E5E" w:rsidRPr="000D7AE7" w:rsidRDefault="00BC3E5E" w:rsidP="00EA0D55">
            <w:pPr>
              <w:keepNext/>
              <w:keepLines/>
              <w:widowControl w:val="0"/>
              <w:suppressLineNumbers/>
              <w:suppressAutoHyphens/>
              <w:jc w:val="right"/>
              <w:rPr>
                <w:sz w:val="26"/>
                <w:szCs w:val="26"/>
              </w:rPr>
            </w:pPr>
          </w:p>
          <w:p w:rsidR="00BC3E5E" w:rsidRDefault="00BC3E5E" w:rsidP="00EA0D55">
            <w:pPr>
              <w:keepNext/>
              <w:keepLines/>
              <w:widowControl w:val="0"/>
              <w:suppressLineNumbers/>
              <w:suppressAutoHyphens/>
              <w:jc w:val="right"/>
              <w:rPr>
                <w:sz w:val="26"/>
                <w:szCs w:val="26"/>
              </w:rPr>
            </w:pPr>
            <w:r w:rsidRPr="000D7AE7">
              <w:rPr>
                <w:sz w:val="26"/>
                <w:szCs w:val="26"/>
              </w:rPr>
              <w:t>Начальник Управления образова</w:t>
            </w:r>
            <w:r>
              <w:rPr>
                <w:sz w:val="26"/>
                <w:szCs w:val="26"/>
              </w:rPr>
              <w:t>ния администрации города Югорска</w:t>
            </w:r>
          </w:p>
          <w:p w:rsidR="00BC3E5E" w:rsidRDefault="00BC3E5E" w:rsidP="00EA0D55">
            <w:pPr>
              <w:keepNext/>
              <w:keepLines/>
              <w:widowControl w:val="0"/>
              <w:suppressLineNumbers/>
              <w:suppressAutoHyphens/>
              <w:jc w:val="right"/>
              <w:rPr>
                <w:sz w:val="26"/>
                <w:szCs w:val="26"/>
              </w:rPr>
            </w:pPr>
            <w:r w:rsidRPr="000D7AE7">
              <w:rPr>
                <w:sz w:val="26"/>
                <w:szCs w:val="26"/>
              </w:rPr>
              <w:t xml:space="preserve">_____________ </w:t>
            </w:r>
            <w:r>
              <w:rPr>
                <w:sz w:val="26"/>
                <w:szCs w:val="26"/>
              </w:rPr>
              <w:t>Н</w:t>
            </w:r>
            <w:r w:rsidRPr="000D7AE7">
              <w:rPr>
                <w:sz w:val="26"/>
                <w:szCs w:val="26"/>
              </w:rPr>
              <w:t>.</w:t>
            </w:r>
            <w:r>
              <w:rPr>
                <w:sz w:val="26"/>
                <w:szCs w:val="26"/>
              </w:rPr>
              <w:t>И</w:t>
            </w:r>
            <w:r w:rsidRPr="000D7AE7">
              <w:rPr>
                <w:sz w:val="26"/>
                <w:szCs w:val="26"/>
              </w:rPr>
              <w:t xml:space="preserve">. </w:t>
            </w:r>
            <w:r>
              <w:rPr>
                <w:sz w:val="26"/>
                <w:szCs w:val="26"/>
              </w:rPr>
              <w:t>Бобровская</w:t>
            </w:r>
          </w:p>
          <w:p w:rsidR="00BC3E5E" w:rsidRDefault="00BC3E5E" w:rsidP="00EA0D55">
            <w:pPr>
              <w:keepNext/>
              <w:keepLines/>
              <w:widowControl w:val="0"/>
              <w:suppressLineNumbers/>
              <w:suppressAutoHyphens/>
              <w:jc w:val="right"/>
              <w:rPr>
                <w:sz w:val="26"/>
                <w:szCs w:val="26"/>
              </w:rPr>
            </w:pPr>
          </w:p>
          <w:p w:rsidR="00BC3E5E" w:rsidRPr="000D7AE7" w:rsidRDefault="00BC3E5E" w:rsidP="00EA0D55">
            <w:pPr>
              <w:keepNext/>
              <w:keepLines/>
              <w:widowControl w:val="0"/>
              <w:suppressLineNumbers/>
              <w:suppressAutoHyphens/>
              <w:jc w:val="right"/>
              <w:rPr>
                <w:sz w:val="26"/>
                <w:szCs w:val="26"/>
              </w:rPr>
            </w:pPr>
            <w:r w:rsidRPr="001D3038">
              <w:rPr>
                <w:sz w:val="26"/>
                <w:szCs w:val="26"/>
              </w:rPr>
              <w:t>«</w:t>
            </w:r>
            <w:r w:rsidRPr="001D3038">
              <w:rPr>
                <w:sz w:val="26"/>
                <w:szCs w:val="26"/>
                <w:u w:val="single"/>
              </w:rPr>
              <w:t xml:space="preserve">    </w:t>
            </w:r>
            <w:r>
              <w:rPr>
                <w:sz w:val="26"/>
                <w:szCs w:val="26"/>
                <w:u w:val="single"/>
              </w:rPr>
              <w:t xml:space="preserve">  </w:t>
            </w:r>
            <w:r w:rsidRPr="001D3038">
              <w:rPr>
                <w:sz w:val="26"/>
                <w:szCs w:val="26"/>
              </w:rPr>
              <w:t>»</w:t>
            </w:r>
            <w:r>
              <w:rPr>
                <w:sz w:val="26"/>
                <w:szCs w:val="26"/>
              </w:rPr>
              <w:t>_________________2</w:t>
            </w:r>
            <w:r w:rsidRPr="000D7AE7">
              <w:rPr>
                <w:sz w:val="26"/>
                <w:szCs w:val="26"/>
              </w:rPr>
              <w:t>0</w:t>
            </w:r>
            <w:r>
              <w:rPr>
                <w:sz w:val="26"/>
                <w:szCs w:val="26"/>
              </w:rPr>
              <w:t>1</w:t>
            </w:r>
            <w:r w:rsidR="00E11E02">
              <w:rPr>
                <w:sz w:val="26"/>
                <w:szCs w:val="26"/>
              </w:rPr>
              <w:t>2</w:t>
            </w:r>
            <w:r>
              <w:rPr>
                <w:sz w:val="26"/>
                <w:szCs w:val="26"/>
              </w:rPr>
              <w:t>г.</w:t>
            </w:r>
          </w:p>
          <w:p w:rsidR="00BC3E5E" w:rsidRPr="00AE54AE" w:rsidRDefault="00BC3E5E" w:rsidP="00EA0D55">
            <w:pPr>
              <w:keepNext/>
              <w:keepLines/>
              <w:widowControl w:val="0"/>
              <w:suppressLineNumbers/>
              <w:suppressAutoHyphens/>
              <w:jc w:val="right"/>
              <w:rPr>
                <w:sz w:val="26"/>
                <w:szCs w:val="26"/>
                <w:highlight w:val="yellow"/>
              </w:rPr>
            </w:pPr>
          </w:p>
        </w:tc>
      </w:tr>
    </w:tbl>
    <w:p w:rsidR="00253BAD" w:rsidRDefault="00253BAD" w:rsidP="00253BAD">
      <w:pPr>
        <w:keepNext/>
        <w:keepLines/>
        <w:widowControl w:val="0"/>
        <w:suppressLineNumbers/>
        <w:suppressAutoHyphens/>
        <w:jc w:val="right"/>
        <w:rPr>
          <w:sz w:val="28"/>
          <w:szCs w:val="28"/>
        </w:rPr>
      </w:pPr>
    </w:p>
    <w:p w:rsidR="00253BAD" w:rsidRDefault="00253BAD" w:rsidP="00253BAD">
      <w:pPr>
        <w:keepNext/>
        <w:keepLines/>
        <w:widowControl w:val="0"/>
        <w:suppressLineNumbers/>
        <w:suppressAutoHyphens/>
        <w:jc w:val="right"/>
        <w:rPr>
          <w:sz w:val="28"/>
          <w:szCs w:val="28"/>
        </w:rPr>
      </w:pPr>
    </w:p>
    <w:p w:rsidR="00253BAD" w:rsidRDefault="00253BAD" w:rsidP="00253BAD">
      <w:pPr>
        <w:keepNext/>
        <w:keepLines/>
        <w:widowControl w:val="0"/>
        <w:suppressLineNumbers/>
        <w:suppressAutoHyphens/>
        <w:jc w:val="right"/>
        <w:rPr>
          <w:sz w:val="28"/>
          <w:szCs w:val="28"/>
        </w:rPr>
      </w:pPr>
    </w:p>
    <w:p w:rsidR="00253BAD" w:rsidRDefault="00253BAD" w:rsidP="00253BAD">
      <w:pPr>
        <w:keepNext/>
        <w:keepLines/>
        <w:widowControl w:val="0"/>
        <w:suppressLineNumbers/>
        <w:suppressAutoHyphens/>
        <w:jc w:val="right"/>
        <w:rPr>
          <w:sz w:val="28"/>
          <w:szCs w:val="28"/>
        </w:rPr>
      </w:pPr>
    </w:p>
    <w:p w:rsidR="00253BAD" w:rsidRDefault="00253BAD" w:rsidP="00253BAD">
      <w:pPr>
        <w:keepNext/>
        <w:keepLines/>
        <w:widowControl w:val="0"/>
        <w:suppressLineNumbers/>
        <w:suppressAutoHyphens/>
        <w:jc w:val="right"/>
        <w:rPr>
          <w:sz w:val="28"/>
          <w:szCs w:val="28"/>
        </w:rPr>
      </w:pPr>
    </w:p>
    <w:p w:rsidR="00253BAD" w:rsidRDefault="00253BAD" w:rsidP="00253BAD">
      <w:pPr>
        <w:keepNext/>
        <w:keepLines/>
        <w:widowControl w:val="0"/>
        <w:suppressLineNumbers/>
        <w:suppressAutoHyphens/>
        <w:jc w:val="right"/>
        <w:rPr>
          <w:sz w:val="28"/>
          <w:szCs w:val="28"/>
        </w:rPr>
      </w:pPr>
    </w:p>
    <w:p w:rsidR="00253BAD" w:rsidRDefault="00253BAD" w:rsidP="00253BAD">
      <w:pPr>
        <w:keepNext/>
        <w:keepLines/>
        <w:widowControl w:val="0"/>
        <w:suppressLineNumbers/>
        <w:suppressAutoHyphens/>
        <w:jc w:val="right"/>
        <w:rPr>
          <w:sz w:val="28"/>
          <w:szCs w:val="28"/>
        </w:rPr>
      </w:pPr>
    </w:p>
    <w:p w:rsidR="00253BAD" w:rsidRDefault="00253BAD" w:rsidP="00253BAD">
      <w:pPr>
        <w:keepNext/>
        <w:keepLines/>
        <w:widowControl w:val="0"/>
        <w:suppressLineNumbers/>
        <w:suppressAutoHyphens/>
        <w:jc w:val="right"/>
        <w:rPr>
          <w:sz w:val="28"/>
          <w:szCs w:val="28"/>
        </w:rPr>
      </w:pPr>
    </w:p>
    <w:p w:rsidR="00253BAD" w:rsidRPr="004446FC" w:rsidRDefault="00253BAD" w:rsidP="00EE32C1">
      <w:pPr>
        <w:keepNext/>
        <w:keepLines/>
        <w:widowControl w:val="0"/>
        <w:suppressLineNumbers/>
        <w:suppressAutoHyphens/>
        <w:jc w:val="center"/>
        <w:rPr>
          <w:b/>
          <w:bCs/>
          <w:sz w:val="44"/>
          <w:szCs w:val="44"/>
        </w:rPr>
      </w:pPr>
      <w:r w:rsidRPr="004446FC">
        <w:rPr>
          <w:b/>
          <w:bCs/>
          <w:sz w:val="44"/>
          <w:szCs w:val="44"/>
        </w:rPr>
        <w:t>ДОКУМЕНТАЦИЯ</w:t>
      </w:r>
    </w:p>
    <w:p w:rsidR="006F482A" w:rsidRPr="002E36D9" w:rsidRDefault="00253BAD" w:rsidP="00EE32C1">
      <w:pPr>
        <w:keepNext/>
        <w:keepLines/>
        <w:widowControl w:val="0"/>
        <w:suppressLineNumbers/>
        <w:suppressAutoHyphens/>
        <w:jc w:val="center"/>
        <w:rPr>
          <w:sz w:val="40"/>
          <w:szCs w:val="40"/>
        </w:rPr>
      </w:pPr>
      <w:r w:rsidRPr="002E36D9">
        <w:rPr>
          <w:sz w:val="40"/>
          <w:szCs w:val="40"/>
        </w:rPr>
        <w:t>об открытом аукционе</w:t>
      </w:r>
      <w:r w:rsidR="002E36D9">
        <w:rPr>
          <w:sz w:val="40"/>
          <w:szCs w:val="40"/>
        </w:rPr>
        <w:t xml:space="preserve"> </w:t>
      </w:r>
      <w:r w:rsidR="006F482A" w:rsidRPr="002E36D9">
        <w:rPr>
          <w:sz w:val="40"/>
          <w:szCs w:val="40"/>
        </w:rPr>
        <w:t>в электронной форме</w:t>
      </w:r>
    </w:p>
    <w:p w:rsidR="00BC3E5E" w:rsidRPr="002F205E" w:rsidRDefault="00BC3E5E" w:rsidP="00BC3E5E">
      <w:pPr>
        <w:keepNext/>
        <w:keepLines/>
        <w:widowControl w:val="0"/>
        <w:suppressLineNumbers/>
        <w:suppressAutoHyphens/>
        <w:ind w:firstLine="709"/>
        <w:jc w:val="center"/>
        <w:rPr>
          <w:sz w:val="28"/>
          <w:szCs w:val="28"/>
        </w:rPr>
      </w:pPr>
      <w:r w:rsidRPr="002F205E">
        <w:rPr>
          <w:sz w:val="28"/>
          <w:szCs w:val="28"/>
        </w:rPr>
        <w:t xml:space="preserve">на право заключения </w:t>
      </w:r>
      <w:r w:rsidR="00A350A1">
        <w:rPr>
          <w:sz w:val="28"/>
          <w:szCs w:val="28"/>
        </w:rPr>
        <w:t>гражданско-правового договора</w:t>
      </w:r>
      <w:r w:rsidRPr="002F205E">
        <w:rPr>
          <w:sz w:val="28"/>
          <w:szCs w:val="28"/>
        </w:rPr>
        <w:t xml:space="preserve"> на поставку </w:t>
      </w:r>
    </w:p>
    <w:p w:rsidR="00253BAD" w:rsidRDefault="00870C31" w:rsidP="00253BAD">
      <w:pPr>
        <w:keepNext/>
        <w:keepLines/>
        <w:widowControl w:val="0"/>
        <w:suppressLineNumbers/>
        <w:suppressAutoHyphens/>
        <w:ind w:firstLine="709"/>
        <w:jc w:val="center"/>
        <w:rPr>
          <w:sz w:val="28"/>
          <w:szCs w:val="28"/>
        </w:rPr>
      </w:pPr>
      <w:r>
        <w:rPr>
          <w:sz w:val="28"/>
          <w:szCs w:val="28"/>
        </w:rPr>
        <w:t>кондитерских изделий и вкусовых товаров</w:t>
      </w:r>
    </w:p>
    <w:p w:rsidR="00253BAD" w:rsidRDefault="00253BAD" w:rsidP="00253BAD">
      <w:pPr>
        <w:keepNext/>
        <w:keepLines/>
        <w:widowControl w:val="0"/>
        <w:suppressLineNumbers/>
        <w:suppressAutoHyphens/>
        <w:ind w:firstLine="709"/>
        <w:jc w:val="center"/>
        <w:rPr>
          <w:sz w:val="28"/>
          <w:szCs w:val="28"/>
        </w:rPr>
      </w:pPr>
    </w:p>
    <w:p w:rsidR="00253BAD" w:rsidRDefault="00253BAD" w:rsidP="00253BAD">
      <w:pPr>
        <w:keepNext/>
        <w:keepLines/>
        <w:widowControl w:val="0"/>
        <w:suppressLineNumbers/>
        <w:suppressAutoHyphens/>
        <w:ind w:firstLine="709"/>
        <w:jc w:val="center"/>
        <w:rPr>
          <w:sz w:val="28"/>
          <w:szCs w:val="28"/>
        </w:rPr>
      </w:pPr>
    </w:p>
    <w:p w:rsidR="00253BAD" w:rsidRDefault="00253BAD" w:rsidP="00253BAD">
      <w:pPr>
        <w:keepNext/>
        <w:keepLines/>
        <w:widowControl w:val="0"/>
        <w:suppressLineNumbers/>
        <w:suppressAutoHyphens/>
        <w:ind w:firstLine="709"/>
        <w:jc w:val="center"/>
        <w:rPr>
          <w:sz w:val="28"/>
          <w:szCs w:val="28"/>
        </w:rPr>
      </w:pPr>
    </w:p>
    <w:p w:rsidR="00253BAD" w:rsidRDefault="00253BAD" w:rsidP="00253BAD">
      <w:pPr>
        <w:keepNext/>
        <w:keepLines/>
        <w:widowControl w:val="0"/>
        <w:suppressLineNumbers/>
        <w:suppressAutoHyphens/>
        <w:ind w:firstLine="709"/>
        <w:jc w:val="center"/>
        <w:rPr>
          <w:sz w:val="28"/>
          <w:szCs w:val="28"/>
        </w:rPr>
      </w:pPr>
    </w:p>
    <w:p w:rsidR="00253BAD" w:rsidRDefault="00253BAD" w:rsidP="00253BAD">
      <w:pPr>
        <w:keepNext/>
        <w:keepLines/>
        <w:widowControl w:val="0"/>
        <w:suppressLineNumbers/>
        <w:suppressAutoHyphens/>
        <w:ind w:firstLine="709"/>
        <w:jc w:val="center"/>
        <w:rPr>
          <w:sz w:val="28"/>
          <w:szCs w:val="28"/>
        </w:rPr>
      </w:pPr>
    </w:p>
    <w:p w:rsidR="00253BAD" w:rsidRDefault="00253BAD" w:rsidP="00253BAD">
      <w:pPr>
        <w:keepNext/>
        <w:keepLines/>
        <w:widowControl w:val="0"/>
        <w:suppressLineNumbers/>
        <w:suppressAutoHyphens/>
        <w:ind w:firstLine="709"/>
        <w:jc w:val="center"/>
        <w:rPr>
          <w:sz w:val="28"/>
          <w:szCs w:val="28"/>
        </w:rPr>
      </w:pPr>
    </w:p>
    <w:p w:rsidR="00253BAD" w:rsidRDefault="00253BAD" w:rsidP="00253BAD">
      <w:pPr>
        <w:keepNext/>
        <w:keepLines/>
        <w:widowControl w:val="0"/>
        <w:suppressLineNumbers/>
        <w:suppressAutoHyphens/>
        <w:ind w:firstLine="709"/>
        <w:jc w:val="center"/>
        <w:rPr>
          <w:sz w:val="28"/>
          <w:szCs w:val="28"/>
        </w:rPr>
      </w:pPr>
    </w:p>
    <w:p w:rsidR="00253BAD" w:rsidRDefault="00253BAD" w:rsidP="00253BAD">
      <w:pPr>
        <w:keepNext/>
        <w:keepLines/>
        <w:widowControl w:val="0"/>
        <w:suppressLineNumbers/>
        <w:suppressAutoHyphens/>
        <w:ind w:firstLine="709"/>
        <w:jc w:val="center"/>
        <w:rPr>
          <w:sz w:val="28"/>
          <w:szCs w:val="28"/>
        </w:rPr>
      </w:pPr>
    </w:p>
    <w:p w:rsidR="00253BAD" w:rsidRDefault="00253BAD" w:rsidP="00253BAD">
      <w:pPr>
        <w:keepNext/>
        <w:keepLines/>
        <w:widowControl w:val="0"/>
        <w:suppressLineNumbers/>
        <w:suppressAutoHyphens/>
        <w:ind w:firstLine="709"/>
        <w:jc w:val="center"/>
        <w:rPr>
          <w:sz w:val="28"/>
          <w:szCs w:val="28"/>
        </w:rPr>
      </w:pPr>
    </w:p>
    <w:p w:rsidR="00253BAD" w:rsidRDefault="00253BAD" w:rsidP="00253BAD">
      <w:pPr>
        <w:keepNext/>
        <w:keepLines/>
        <w:widowControl w:val="0"/>
        <w:suppressLineNumbers/>
        <w:suppressAutoHyphens/>
        <w:ind w:firstLine="709"/>
        <w:jc w:val="center"/>
        <w:rPr>
          <w:sz w:val="28"/>
          <w:szCs w:val="28"/>
        </w:rPr>
      </w:pPr>
    </w:p>
    <w:p w:rsidR="00EA4919" w:rsidRDefault="00EA4919" w:rsidP="00253BAD">
      <w:pPr>
        <w:keepNext/>
        <w:keepLines/>
        <w:widowControl w:val="0"/>
        <w:suppressLineNumbers/>
        <w:suppressAutoHyphens/>
        <w:ind w:firstLine="709"/>
        <w:jc w:val="center"/>
        <w:rPr>
          <w:b/>
          <w:bCs/>
          <w:sz w:val="28"/>
          <w:szCs w:val="28"/>
        </w:rPr>
      </w:pPr>
    </w:p>
    <w:p w:rsidR="00253BAD" w:rsidRDefault="00253BAD" w:rsidP="00253BAD">
      <w:pPr>
        <w:keepNext/>
        <w:keepLines/>
        <w:widowControl w:val="0"/>
        <w:suppressLineNumbers/>
        <w:suppressAutoHyphens/>
        <w:ind w:firstLine="709"/>
        <w:jc w:val="center"/>
        <w:rPr>
          <w:b/>
          <w:bCs/>
          <w:sz w:val="28"/>
          <w:szCs w:val="28"/>
        </w:rPr>
      </w:pPr>
      <w:r w:rsidRPr="0049155C">
        <w:rPr>
          <w:b/>
          <w:bCs/>
          <w:sz w:val="28"/>
          <w:szCs w:val="28"/>
        </w:rPr>
        <w:t xml:space="preserve"> </w:t>
      </w:r>
    </w:p>
    <w:p w:rsidR="00253BAD" w:rsidRDefault="00253BAD" w:rsidP="00253BAD">
      <w:pPr>
        <w:jc w:val="center"/>
        <w:rPr>
          <w:sz w:val="28"/>
          <w:szCs w:val="28"/>
        </w:rPr>
      </w:pPr>
    </w:p>
    <w:p w:rsidR="00253BAD" w:rsidRDefault="00253BAD" w:rsidP="00253BAD">
      <w:pPr>
        <w:jc w:val="center"/>
        <w:rPr>
          <w:b/>
          <w:bCs/>
          <w:sz w:val="28"/>
          <w:szCs w:val="28"/>
        </w:rPr>
      </w:pPr>
      <w:r>
        <w:rPr>
          <w:b/>
          <w:bCs/>
          <w:sz w:val="28"/>
          <w:szCs w:val="28"/>
        </w:rPr>
        <w:t>Югорск, 201</w:t>
      </w:r>
      <w:r w:rsidR="00E11E02">
        <w:rPr>
          <w:b/>
          <w:bCs/>
          <w:sz w:val="28"/>
          <w:szCs w:val="28"/>
        </w:rPr>
        <w:t>2</w:t>
      </w:r>
      <w:r>
        <w:rPr>
          <w:b/>
          <w:bCs/>
          <w:sz w:val="28"/>
          <w:szCs w:val="28"/>
        </w:rPr>
        <w:t xml:space="preserve"> г.</w:t>
      </w:r>
    </w:p>
    <w:p w:rsidR="000B0E89" w:rsidRDefault="000B0E89" w:rsidP="00253BAD">
      <w:pPr>
        <w:jc w:val="center"/>
        <w:rPr>
          <w:b/>
          <w:bCs/>
          <w:sz w:val="28"/>
          <w:szCs w:val="28"/>
        </w:rPr>
      </w:pPr>
    </w:p>
    <w:p w:rsidR="00CD49B9" w:rsidRDefault="00CD49B9" w:rsidP="00253BAD">
      <w:pPr>
        <w:jc w:val="center"/>
        <w:rPr>
          <w:b/>
          <w:bCs/>
          <w:sz w:val="28"/>
          <w:szCs w:val="28"/>
        </w:rPr>
      </w:pPr>
    </w:p>
    <w:p w:rsidR="00BC3E5E" w:rsidRDefault="00BC3E5E" w:rsidP="00253BAD">
      <w:pPr>
        <w:jc w:val="center"/>
        <w:rPr>
          <w:b/>
          <w:bCs/>
          <w:sz w:val="28"/>
          <w:szCs w:val="28"/>
        </w:rPr>
      </w:pPr>
    </w:p>
    <w:p w:rsidR="00BC3E5E" w:rsidRDefault="00BC3E5E" w:rsidP="00253BAD">
      <w:pPr>
        <w:jc w:val="center"/>
        <w:rPr>
          <w:b/>
          <w:bCs/>
          <w:sz w:val="28"/>
          <w:szCs w:val="28"/>
        </w:rPr>
      </w:pPr>
    </w:p>
    <w:p w:rsidR="00BC3E5E" w:rsidRDefault="00BC3E5E" w:rsidP="00253BAD">
      <w:pPr>
        <w:jc w:val="center"/>
        <w:rPr>
          <w:b/>
          <w:bCs/>
          <w:sz w:val="28"/>
          <w:szCs w:val="28"/>
        </w:rPr>
      </w:pPr>
    </w:p>
    <w:p w:rsidR="0078722B" w:rsidRPr="003D741F" w:rsidRDefault="000B0E89" w:rsidP="000B0E89">
      <w:pPr>
        <w:jc w:val="center"/>
        <w:rPr>
          <w:b/>
          <w:bCs/>
          <w:sz w:val="22"/>
          <w:szCs w:val="22"/>
        </w:rPr>
      </w:pPr>
      <w:r w:rsidRPr="000B0E89">
        <w:rPr>
          <w:b/>
          <w:bCs/>
          <w:sz w:val="22"/>
          <w:szCs w:val="22"/>
        </w:rPr>
        <w:lastRenderedPageBreak/>
        <w:t xml:space="preserve">Часть </w:t>
      </w:r>
      <w:bookmarkStart w:id="0" w:name="_Ref248571702"/>
      <w:r w:rsidRPr="000B0E89">
        <w:rPr>
          <w:b/>
          <w:bCs/>
          <w:sz w:val="22"/>
          <w:szCs w:val="22"/>
        </w:rPr>
        <w:t xml:space="preserve">I. </w:t>
      </w:r>
      <w:r w:rsidR="00610C0A" w:rsidRPr="003D741F">
        <w:rPr>
          <w:b/>
          <w:bCs/>
          <w:sz w:val="22"/>
          <w:szCs w:val="22"/>
        </w:rPr>
        <w:t>СВЕДЕНИЯ О ПРОВОДИМОМ ОТКРЫТОМ АУКЦИОНЕ В ЭЛЕКТРОННОЙ ФОРМЕ</w:t>
      </w:r>
      <w:bookmarkEnd w:id="0"/>
    </w:p>
    <w:p w:rsidR="00606895" w:rsidRPr="003D741F" w:rsidRDefault="006E087E" w:rsidP="0082741F">
      <w:pPr>
        <w:pStyle w:val="ConsPlusNormal"/>
        <w:widowControl/>
        <w:tabs>
          <w:tab w:val="left" w:pos="360"/>
        </w:tabs>
        <w:spacing w:before="120" w:after="360"/>
        <w:ind w:firstLine="0"/>
        <w:jc w:val="both"/>
        <w:rPr>
          <w:rFonts w:ascii="Times New Roman" w:hAnsi="Times New Roman" w:cs="Times New Roman"/>
          <w:bCs/>
          <w:sz w:val="22"/>
          <w:szCs w:val="22"/>
        </w:rPr>
      </w:pPr>
      <w:bookmarkStart w:id="1" w:name="_Ref119427085"/>
      <w:r>
        <w:rPr>
          <w:rFonts w:ascii="Times New Roman" w:hAnsi="Times New Roman" w:cs="Times New Roman"/>
          <w:bCs/>
          <w:sz w:val="22"/>
          <w:szCs w:val="22"/>
        </w:rPr>
        <w:t xml:space="preserve">       </w:t>
      </w:r>
      <w:r w:rsidR="008872A6" w:rsidRPr="003D741F">
        <w:rPr>
          <w:rFonts w:ascii="Times New Roman" w:hAnsi="Times New Roman" w:cs="Times New Roman"/>
          <w:bCs/>
          <w:sz w:val="22"/>
          <w:szCs w:val="22"/>
        </w:rPr>
        <w:t xml:space="preserve">Настоящая документация об </w:t>
      </w:r>
      <w:r w:rsidR="00606895" w:rsidRPr="003D741F">
        <w:rPr>
          <w:rFonts w:ascii="Times New Roman" w:hAnsi="Times New Roman" w:cs="Times New Roman"/>
          <w:bCs/>
          <w:sz w:val="22"/>
          <w:szCs w:val="22"/>
        </w:rPr>
        <w:t xml:space="preserve">открытом </w:t>
      </w:r>
      <w:r w:rsidR="008872A6" w:rsidRPr="003D741F">
        <w:rPr>
          <w:rFonts w:ascii="Times New Roman" w:hAnsi="Times New Roman" w:cs="Times New Roman"/>
          <w:bCs/>
          <w:sz w:val="22"/>
          <w:szCs w:val="22"/>
        </w:rPr>
        <w:t>аукционе</w:t>
      </w:r>
      <w:r w:rsidR="00606895" w:rsidRPr="003D741F">
        <w:rPr>
          <w:rFonts w:ascii="Times New Roman" w:hAnsi="Times New Roman" w:cs="Times New Roman"/>
          <w:bCs/>
          <w:sz w:val="22"/>
          <w:szCs w:val="22"/>
        </w:rPr>
        <w:t xml:space="preserve"> в электронной форме (далее по тексту также – документация об аукционе)</w:t>
      </w:r>
      <w:r w:rsidR="008872A6" w:rsidRPr="003D741F">
        <w:rPr>
          <w:rFonts w:ascii="Times New Roman" w:hAnsi="Times New Roman" w:cs="Times New Roman"/>
          <w:bCs/>
          <w:sz w:val="22"/>
          <w:szCs w:val="22"/>
        </w:rPr>
        <w:t xml:space="preserve"> подготовлена в соответствии с </w:t>
      </w:r>
      <w:bookmarkEnd w:id="1"/>
      <w:r w:rsidR="008872A6" w:rsidRPr="003D741F">
        <w:rPr>
          <w:rFonts w:ascii="Times New Roman" w:hAnsi="Times New Roman" w:cs="Times New Roman"/>
          <w:bCs/>
          <w:sz w:val="22"/>
          <w:szCs w:val="22"/>
        </w:rPr>
        <w:t xml:space="preserve">Федеральным законом от 21 июля </w:t>
      </w:r>
      <w:smartTag w:uri="urn:schemas-microsoft-com:office:smarttags" w:element="metricconverter">
        <w:smartTagPr>
          <w:attr w:name="ProductID" w:val="2005 г"/>
        </w:smartTagPr>
        <w:r w:rsidR="008872A6" w:rsidRPr="003D741F">
          <w:rPr>
            <w:rFonts w:ascii="Times New Roman" w:hAnsi="Times New Roman" w:cs="Times New Roman"/>
            <w:bCs/>
            <w:sz w:val="22"/>
            <w:szCs w:val="22"/>
          </w:rPr>
          <w:t>2005 г</w:t>
        </w:r>
      </w:smartTag>
      <w:r>
        <w:rPr>
          <w:rFonts w:ascii="Times New Roman" w:hAnsi="Times New Roman" w:cs="Times New Roman"/>
          <w:bCs/>
          <w:sz w:val="22"/>
          <w:szCs w:val="22"/>
        </w:rPr>
        <w:t>.</w:t>
      </w:r>
      <w:r w:rsidR="008872A6" w:rsidRPr="003D741F">
        <w:rPr>
          <w:rFonts w:ascii="Times New Roman" w:hAnsi="Times New Roman" w:cs="Times New Roman"/>
          <w:bCs/>
          <w:sz w:val="22"/>
          <w:szCs w:val="22"/>
        </w:rPr>
        <w:t xml:space="preserve"> №94-ФЗ «О размещении заказов на поставки товаров, выполнение работ, оказание услуг для государственных и муниципальных нужд»</w:t>
      </w:r>
      <w:r w:rsidR="00606895" w:rsidRPr="003D741F">
        <w:rPr>
          <w:rFonts w:ascii="Times New Roman" w:hAnsi="Times New Roman" w:cs="Times New Roman"/>
          <w:bCs/>
          <w:sz w:val="22"/>
          <w:szCs w:val="22"/>
        </w:rPr>
        <w:t xml:space="preserve"> (далее по тексту также – Федеральный закон от 21.07.2005 г. №94-ФЗ)</w:t>
      </w:r>
      <w:r w:rsidR="008872A6" w:rsidRPr="003D741F">
        <w:rPr>
          <w:rFonts w:ascii="Times New Roman" w:hAnsi="Times New Roman" w:cs="Times New Roman"/>
          <w:bCs/>
          <w:sz w:val="22"/>
          <w:szCs w:val="22"/>
        </w:rPr>
        <w:t>, а также иным законодательством, регул</w:t>
      </w:r>
      <w:r w:rsidR="00606895" w:rsidRPr="003D741F">
        <w:rPr>
          <w:rFonts w:ascii="Times New Roman" w:hAnsi="Times New Roman" w:cs="Times New Roman"/>
          <w:bCs/>
          <w:sz w:val="22"/>
          <w:szCs w:val="22"/>
        </w:rPr>
        <w:t>ирующим размещение заказов.</w:t>
      </w:r>
    </w:p>
    <w:tbl>
      <w:tblPr>
        <w:tblW w:w="10368" w:type="dxa"/>
        <w:tblInd w:w="-459" w:type="dxa"/>
        <w:tblLayout w:type="fixed"/>
        <w:tblLook w:val="0000"/>
      </w:tblPr>
      <w:tblGrid>
        <w:gridCol w:w="1008"/>
        <w:gridCol w:w="2340"/>
        <w:gridCol w:w="7020"/>
      </w:tblGrid>
      <w:tr w:rsidR="0058136B" w:rsidRPr="0083481B">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0B4805" w:rsidRDefault="0058136B" w:rsidP="003B5DEE">
            <w:pPr>
              <w:keepNext/>
              <w:keepLines/>
              <w:widowControl w:val="0"/>
              <w:suppressLineNumbers/>
              <w:suppressAutoHyphens/>
              <w:jc w:val="center"/>
              <w:rPr>
                <w:b/>
                <w:bCs/>
                <w:sz w:val="22"/>
                <w:szCs w:val="22"/>
              </w:rPr>
            </w:pPr>
            <w:r w:rsidRPr="000B4805">
              <w:rPr>
                <w:b/>
                <w:bCs/>
                <w:sz w:val="22"/>
                <w:szCs w:val="22"/>
              </w:rPr>
              <w:t>№</w:t>
            </w:r>
          </w:p>
          <w:p w:rsidR="0058136B" w:rsidRPr="000B4805" w:rsidRDefault="0058136B" w:rsidP="003B5DEE">
            <w:pPr>
              <w:keepNext/>
              <w:keepLines/>
              <w:widowControl w:val="0"/>
              <w:suppressLineNumbers/>
              <w:suppressAutoHyphens/>
              <w:jc w:val="center"/>
              <w:rPr>
                <w:b/>
                <w:bCs/>
                <w:sz w:val="22"/>
                <w:szCs w:val="22"/>
              </w:rPr>
            </w:pPr>
            <w:r w:rsidRPr="000B4805">
              <w:rPr>
                <w:b/>
                <w:bCs/>
                <w:sz w:val="22"/>
                <w:szCs w:val="22"/>
              </w:rPr>
              <w:t>пункта</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0B4805" w:rsidRDefault="0058136B" w:rsidP="00667896">
            <w:pPr>
              <w:keepNext/>
              <w:keepLines/>
              <w:widowControl w:val="0"/>
              <w:suppressLineNumbers/>
              <w:suppressAutoHyphens/>
              <w:jc w:val="center"/>
              <w:rPr>
                <w:b/>
                <w:bCs/>
                <w:sz w:val="22"/>
                <w:szCs w:val="22"/>
              </w:rPr>
            </w:pPr>
            <w:r w:rsidRPr="000B4805">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0B4805" w:rsidRDefault="0058136B" w:rsidP="00667896">
            <w:pPr>
              <w:keepNext/>
              <w:keepLines/>
              <w:widowControl w:val="0"/>
              <w:suppressLineNumbers/>
              <w:suppressAutoHyphens/>
              <w:jc w:val="center"/>
              <w:rPr>
                <w:b/>
                <w:bCs/>
                <w:sz w:val="22"/>
                <w:szCs w:val="22"/>
              </w:rPr>
            </w:pPr>
            <w:r w:rsidRPr="000B4805">
              <w:rPr>
                <w:b/>
                <w:bCs/>
                <w:sz w:val="22"/>
                <w:szCs w:val="22"/>
              </w:rPr>
              <w:t>Информация</w:t>
            </w:r>
          </w:p>
        </w:tc>
      </w:tr>
      <w:tr w:rsidR="00B10EEE" w:rsidRPr="0083481B">
        <w:tc>
          <w:tcPr>
            <w:tcW w:w="10368" w:type="dxa"/>
            <w:gridSpan w:val="3"/>
            <w:tcBorders>
              <w:top w:val="single" w:sz="4" w:space="0" w:color="auto"/>
              <w:left w:val="single" w:sz="4" w:space="0" w:color="auto"/>
              <w:bottom w:val="single" w:sz="4" w:space="0" w:color="auto"/>
              <w:right w:val="single" w:sz="4" w:space="0" w:color="auto"/>
            </w:tcBorders>
          </w:tcPr>
          <w:p w:rsidR="00B10EEE" w:rsidRPr="000B4805" w:rsidRDefault="00B10EEE" w:rsidP="005D0EBB">
            <w:pPr>
              <w:keepNext/>
              <w:keepLines/>
              <w:widowControl w:val="0"/>
              <w:suppressLineNumbers/>
              <w:suppressAutoHyphens/>
              <w:rPr>
                <w:sz w:val="22"/>
                <w:szCs w:val="22"/>
              </w:rPr>
            </w:pPr>
            <w:r w:rsidRPr="000B4805">
              <w:rPr>
                <w:sz w:val="22"/>
                <w:szCs w:val="22"/>
              </w:rPr>
              <w:t xml:space="preserve">Открытый аукцион в электронной форме </w:t>
            </w:r>
            <w:r w:rsidR="00606895" w:rsidRPr="000B4805">
              <w:rPr>
                <w:bCs/>
                <w:sz w:val="22"/>
                <w:szCs w:val="22"/>
              </w:rPr>
              <w:t xml:space="preserve">(далее по тексту также - аукцион) </w:t>
            </w:r>
            <w:r w:rsidRPr="000B4805">
              <w:rPr>
                <w:sz w:val="22"/>
                <w:szCs w:val="22"/>
              </w:rPr>
              <w:t xml:space="preserve">проводит уполномоченный орган </w:t>
            </w:r>
          </w:p>
        </w:tc>
      </w:tr>
      <w:tr w:rsidR="0058136B" w:rsidRPr="00F33B1B" w:rsidTr="00F33B1B">
        <w:trPr>
          <w:trHeight w:val="1681"/>
        </w:trPr>
        <w:tc>
          <w:tcPr>
            <w:tcW w:w="1008" w:type="dxa"/>
            <w:tcBorders>
              <w:top w:val="single" w:sz="4" w:space="0" w:color="auto"/>
              <w:left w:val="single" w:sz="4" w:space="0" w:color="auto"/>
              <w:bottom w:val="single" w:sz="4" w:space="0" w:color="auto"/>
              <w:right w:val="single" w:sz="4" w:space="0" w:color="auto"/>
            </w:tcBorders>
          </w:tcPr>
          <w:p w:rsidR="00B13049" w:rsidRPr="000B4805" w:rsidRDefault="00B13049" w:rsidP="00B06FF7">
            <w:pPr>
              <w:numPr>
                <w:ilvl w:val="0"/>
                <w:numId w:val="4"/>
              </w:numPr>
              <w:jc w:val="center"/>
              <w:rPr>
                <w:b/>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58136B" w:rsidRPr="000B4805" w:rsidRDefault="0058136B" w:rsidP="00667896">
            <w:pPr>
              <w:keepNext/>
              <w:keepLines/>
              <w:widowControl w:val="0"/>
              <w:suppressLineNumbers/>
              <w:suppressAutoHyphens/>
              <w:rPr>
                <w:sz w:val="22"/>
                <w:szCs w:val="22"/>
              </w:rPr>
            </w:pPr>
            <w:r w:rsidRPr="000B4805">
              <w:rPr>
                <w:sz w:val="22"/>
                <w:szCs w:val="22"/>
              </w:rPr>
              <w:t>Наименование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9E1AE8" w:rsidRPr="0014187A" w:rsidRDefault="009E1AE8" w:rsidP="009E1AE8">
            <w:pPr>
              <w:rPr>
                <w:bCs/>
                <w:sz w:val="22"/>
                <w:szCs w:val="22"/>
              </w:rPr>
            </w:pPr>
            <w:r w:rsidRPr="0014187A">
              <w:rPr>
                <w:color w:val="383838"/>
                <w:sz w:val="22"/>
                <w:szCs w:val="22"/>
              </w:rPr>
              <w:t xml:space="preserve">Заказчик: </w:t>
            </w:r>
            <w:r w:rsidR="00870C31" w:rsidRPr="0014187A">
              <w:rPr>
                <w:bCs/>
                <w:sz w:val="22"/>
                <w:szCs w:val="22"/>
              </w:rPr>
              <w:t>М</w:t>
            </w:r>
            <w:r w:rsidR="00870C31">
              <w:rPr>
                <w:bCs/>
                <w:sz w:val="22"/>
                <w:szCs w:val="22"/>
              </w:rPr>
              <w:t>униципальное бюджетное общеобразовательное учреждение</w:t>
            </w:r>
            <w:r w:rsidR="00BC3E5E">
              <w:rPr>
                <w:color w:val="383838"/>
                <w:sz w:val="22"/>
                <w:szCs w:val="22"/>
              </w:rPr>
              <w:t xml:space="preserve"> </w:t>
            </w:r>
            <w:r w:rsidRPr="0014187A">
              <w:rPr>
                <w:bCs/>
                <w:sz w:val="22"/>
                <w:szCs w:val="22"/>
              </w:rPr>
              <w:t xml:space="preserve"> «Лицей им. Г. Ф. Атякшева», 628260, ул. Ленина, </w:t>
            </w:r>
            <w:smartTag w:uri="urn:schemas-microsoft-com:office:smarttags" w:element="metricconverter">
              <w:smartTagPr>
                <w:attr w:name="ProductID" w:val="24, г"/>
              </w:smartTagPr>
              <w:r w:rsidRPr="0014187A">
                <w:rPr>
                  <w:bCs/>
                  <w:sz w:val="22"/>
                  <w:szCs w:val="22"/>
                </w:rPr>
                <w:t>24</w:t>
              </w:r>
              <w:r w:rsidRPr="0014187A">
                <w:rPr>
                  <w:sz w:val="22"/>
                  <w:szCs w:val="22"/>
                </w:rPr>
                <w:t>, г</w:t>
              </w:r>
            </w:smartTag>
            <w:r w:rsidRPr="0014187A">
              <w:rPr>
                <w:sz w:val="22"/>
                <w:szCs w:val="22"/>
              </w:rPr>
              <w:t xml:space="preserve">. Югорск, </w:t>
            </w:r>
            <w:r w:rsidRPr="0014187A">
              <w:rPr>
                <w:sz w:val="22"/>
                <w:szCs w:val="22"/>
                <w:lang w:eastAsia="ar-SA"/>
              </w:rPr>
              <w:t>Ханты-Мансийский автономный округ</w:t>
            </w:r>
            <w:r w:rsidRPr="0014187A">
              <w:rPr>
                <w:sz w:val="22"/>
                <w:szCs w:val="22"/>
              </w:rPr>
              <w:t xml:space="preserve"> - Югра, Тюменская область, тел. 8 (34675) 2-48-40;</w:t>
            </w:r>
          </w:p>
          <w:p w:rsidR="00F33B1B" w:rsidRDefault="0058136B" w:rsidP="00F33B1B">
            <w:pPr>
              <w:keepNext/>
              <w:keepLines/>
              <w:widowControl w:val="0"/>
              <w:suppressLineNumbers/>
              <w:suppressAutoHyphens/>
              <w:rPr>
                <w:sz w:val="22"/>
                <w:szCs w:val="22"/>
              </w:rPr>
            </w:pPr>
            <w:r w:rsidRPr="00271904">
              <w:rPr>
                <w:b/>
                <w:sz w:val="22"/>
                <w:szCs w:val="22"/>
              </w:rPr>
              <w:t>Контактное лицо</w:t>
            </w:r>
            <w:r w:rsidR="005D0EBB" w:rsidRPr="00271904">
              <w:rPr>
                <w:b/>
                <w:sz w:val="22"/>
                <w:szCs w:val="22"/>
              </w:rPr>
              <w:t xml:space="preserve"> по техническим вопросам</w:t>
            </w:r>
            <w:r w:rsidR="007B38D6" w:rsidRPr="00271904">
              <w:rPr>
                <w:b/>
                <w:sz w:val="22"/>
                <w:szCs w:val="22"/>
              </w:rPr>
              <w:t>:</w:t>
            </w:r>
            <w:r w:rsidR="00E742EB" w:rsidRPr="00271904">
              <w:rPr>
                <w:sz w:val="22"/>
                <w:szCs w:val="22"/>
              </w:rPr>
              <w:t xml:space="preserve"> </w:t>
            </w:r>
            <w:r w:rsidR="00F33B1B">
              <w:rPr>
                <w:sz w:val="22"/>
                <w:szCs w:val="22"/>
              </w:rPr>
              <w:t>г</w:t>
            </w:r>
            <w:r w:rsidR="00F33B1B" w:rsidRPr="000343E7">
              <w:rPr>
                <w:sz w:val="22"/>
                <w:szCs w:val="22"/>
              </w:rPr>
              <w:t>лавный бухгалтер Вялич Оксана Сергеевна, тел. 8 (34675) 2-42-91</w:t>
            </w:r>
          </w:p>
          <w:p w:rsidR="00451E3A" w:rsidRPr="00F33B1B" w:rsidRDefault="00F33B1B" w:rsidP="00F33B1B">
            <w:pPr>
              <w:keepNext/>
              <w:keepLines/>
              <w:widowControl w:val="0"/>
              <w:suppressLineNumbers/>
              <w:suppressAutoHyphens/>
              <w:rPr>
                <w:sz w:val="22"/>
                <w:szCs w:val="22"/>
              </w:rPr>
            </w:pPr>
            <w:r>
              <w:t xml:space="preserve">Адрес электронной почты:  </w:t>
            </w:r>
            <w:r w:rsidRPr="001C3BFF">
              <w:rPr>
                <w:lang w:val="en-US"/>
              </w:rPr>
              <w:t>litsey</w:t>
            </w:r>
            <w:r w:rsidRPr="001C3BFF">
              <w:t>.</w:t>
            </w:r>
            <w:r w:rsidRPr="001C3BFF">
              <w:rPr>
                <w:lang w:val="en-US"/>
              </w:rPr>
              <w:t>yugorsk</w:t>
            </w:r>
            <w:r w:rsidRPr="001C3BFF">
              <w:t>@</w:t>
            </w:r>
            <w:r w:rsidRPr="001C3BFF">
              <w:rPr>
                <w:lang w:val="en-US"/>
              </w:rPr>
              <w:t>gmail</w:t>
            </w:r>
            <w:r w:rsidRPr="001C3BFF">
              <w:t>.</w:t>
            </w:r>
            <w:r w:rsidRPr="001C3BFF">
              <w:rPr>
                <w:lang w:val="en-US"/>
              </w:rPr>
              <w:t>com</w:t>
            </w:r>
          </w:p>
        </w:tc>
      </w:tr>
      <w:tr w:rsidR="0058136B" w:rsidRPr="0083481B">
        <w:tc>
          <w:tcPr>
            <w:tcW w:w="1008" w:type="dxa"/>
            <w:tcBorders>
              <w:top w:val="single" w:sz="4" w:space="0" w:color="auto"/>
              <w:left w:val="single" w:sz="4" w:space="0" w:color="auto"/>
              <w:bottom w:val="single" w:sz="4" w:space="0" w:color="auto"/>
              <w:right w:val="single" w:sz="4" w:space="0" w:color="auto"/>
            </w:tcBorders>
          </w:tcPr>
          <w:p w:rsidR="0058136B" w:rsidRPr="00F33B1B" w:rsidRDefault="0058136B" w:rsidP="00B06FF7">
            <w:pPr>
              <w:numPr>
                <w:ilvl w:val="0"/>
                <w:numId w:val="4"/>
              </w:numPr>
              <w:jc w:val="center"/>
              <w:rPr>
                <w:b/>
                <w:bCs/>
                <w:snapToGrid w:val="0"/>
                <w:sz w:val="22"/>
                <w:szCs w:val="22"/>
              </w:rPr>
            </w:pPr>
            <w:bookmarkStart w:id="2" w:name="_Ref166267388"/>
            <w:bookmarkEnd w:id="2"/>
          </w:p>
        </w:tc>
        <w:tc>
          <w:tcPr>
            <w:tcW w:w="2340" w:type="dxa"/>
            <w:tcBorders>
              <w:top w:val="single" w:sz="4" w:space="0" w:color="auto"/>
              <w:left w:val="single" w:sz="4" w:space="0" w:color="auto"/>
              <w:bottom w:val="single" w:sz="4" w:space="0" w:color="auto"/>
              <w:right w:val="single" w:sz="4" w:space="0" w:color="auto"/>
            </w:tcBorders>
          </w:tcPr>
          <w:p w:rsidR="0058136B" w:rsidRPr="000B4805" w:rsidRDefault="0058136B" w:rsidP="00667896">
            <w:pPr>
              <w:keepNext/>
              <w:keepLines/>
              <w:widowControl w:val="0"/>
              <w:suppressLineNumbers/>
              <w:suppressAutoHyphens/>
              <w:jc w:val="left"/>
              <w:rPr>
                <w:sz w:val="22"/>
                <w:szCs w:val="22"/>
              </w:rPr>
            </w:pPr>
            <w:r w:rsidRPr="000B4805">
              <w:rPr>
                <w:sz w:val="22"/>
                <w:szCs w:val="22"/>
              </w:rPr>
              <w:t>Наименование уполномоченного органа,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F482A" w:rsidRPr="006F482A" w:rsidRDefault="005D0EBB" w:rsidP="006F482A">
            <w:pPr>
              <w:rPr>
                <w:sz w:val="20"/>
              </w:rPr>
            </w:pPr>
            <w:r w:rsidRPr="006F482A">
              <w:rPr>
                <w:sz w:val="20"/>
              </w:rPr>
              <w:t xml:space="preserve">Наименование: </w:t>
            </w:r>
            <w:r w:rsidR="006F482A" w:rsidRPr="006F482A">
              <w:rPr>
                <w:sz w:val="20"/>
              </w:rPr>
              <w:t>Администрация города Югорска.</w:t>
            </w:r>
          </w:p>
          <w:p w:rsidR="006F482A" w:rsidRPr="006F482A" w:rsidRDefault="006F482A" w:rsidP="006F482A">
            <w:pPr>
              <w:rPr>
                <w:sz w:val="20"/>
              </w:rPr>
            </w:pPr>
            <w:r w:rsidRPr="006F482A">
              <w:rPr>
                <w:sz w:val="20"/>
              </w:rPr>
              <w:t>Обеспечение функций уполномоченного органа на размещение муниципального заказа осуществляет управление экономической политики администрации города Югорска.</w:t>
            </w:r>
          </w:p>
          <w:p w:rsidR="00CD49B9" w:rsidRDefault="006F482A" w:rsidP="006F482A">
            <w:pPr>
              <w:rPr>
                <w:sz w:val="20"/>
              </w:rPr>
            </w:pPr>
            <w:r>
              <w:rPr>
                <w:sz w:val="20"/>
              </w:rPr>
              <w:t>Контактное лицо  уполномоченного органа по размещению заказов (по организационным вопросам):</w:t>
            </w:r>
            <w:r w:rsidR="00CD49B9">
              <w:rPr>
                <w:sz w:val="20"/>
              </w:rPr>
              <w:t xml:space="preserve"> начальник отдела муниципальных</w:t>
            </w:r>
            <w:r>
              <w:rPr>
                <w:sz w:val="20"/>
              </w:rPr>
              <w:br/>
              <w:t>закупок Захарова Наталья Борисовна, телефон: (34675) 50037.</w:t>
            </w:r>
          </w:p>
          <w:p w:rsidR="006F482A" w:rsidRDefault="006F482A" w:rsidP="006F482A">
            <w:pPr>
              <w:rPr>
                <w:sz w:val="20"/>
              </w:rPr>
            </w:pPr>
            <w:r w:rsidRPr="006F482A">
              <w:rPr>
                <w:sz w:val="20"/>
              </w:rPr>
              <w:t xml:space="preserve"> Адрес электронной почты:omz@ugorsk.ru.                                                                                                                                                                   </w:t>
            </w:r>
          </w:p>
          <w:p w:rsidR="006F482A" w:rsidRDefault="006F482A" w:rsidP="006F482A">
            <w:pPr>
              <w:rPr>
                <w:sz w:val="20"/>
              </w:rPr>
            </w:pPr>
            <w:r>
              <w:rPr>
                <w:sz w:val="20"/>
              </w:rPr>
              <w:t>Адрес уполномоченного органа по размещению заказов: 628260, Ханты - Мансийский автономный округ - Югра, Тюменская обл.,  г. Югорск, ул. 40 лет Победы, 11, каб. 3</w:t>
            </w:r>
            <w:r w:rsidR="009746B8">
              <w:rPr>
                <w:sz w:val="20"/>
              </w:rPr>
              <w:t>10</w:t>
            </w:r>
            <w:r>
              <w:rPr>
                <w:sz w:val="20"/>
              </w:rPr>
              <w:t xml:space="preserve">. </w:t>
            </w:r>
          </w:p>
          <w:p w:rsidR="0058136B" w:rsidRPr="00360C48" w:rsidRDefault="006F482A" w:rsidP="00802F16">
            <w:pPr>
              <w:rPr>
                <w:sz w:val="22"/>
                <w:szCs w:val="22"/>
              </w:rPr>
            </w:pPr>
            <w:r>
              <w:rPr>
                <w:sz w:val="20"/>
              </w:rPr>
              <w:t xml:space="preserve">Официальный сайт: </w:t>
            </w:r>
            <w:r w:rsidR="00802F16">
              <w:rPr>
                <w:sz w:val="20"/>
                <w:lang w:val="en-US"/>
              </w:rPr>
              <w:t>zakupki</w:t>
            </w:r>
            <w:r w:rsidR="00802F16" w:rsidRPr="00802F16">
              <w:rPr>
                <w:sz w:val="20"/>
              </w:rPr>
              <w:t>.</w:t>
            </w:r>
            <w:r w:rsidR="00802F16">
              <w:rPr>
                <w:sz w:val="20"/>
                <w:lang w:val="en-US"/>
              </w:rPr>
              <w:t>gov</w:t>
            </w:r>
            <w:r>
              <w:rPr>
                <w:sz w:val="20"/>
              </w:rPr>
              <w:t>.</w:t>
            </w:r>
            <w:r w:rsidRPr="006F482A">
              <w:rPr>
                <w:sz w:val="20"/>
              </w:rPr>
              <w:t>ru</w:t>
            </w:r>
          </w:p>
        </w:tc>
      </w:tr>
      <w:tr w:rsidR="00DE21EE" w:rsidRPr="0083481B">
        <w:tc>
          <w:tcPr>
            <w:tcW w:w="1008" w:type="dxa"/>
            <w:vMerge w:val="restart"/>
            <w:tcBorders>
              <w:top w:val="single" w:sz="4" w:space="0" w:color="auto"/>
              <w:left w:val="single" w:sz="4" w:space="0" w:color="auto"/>
              <w:right w:val="single" w:sz="4" w:space="0" w:color="auto"/>
            </w:tcBorders>
          </w:tcPr>
          <w:p w:rsidR="00DE21EE" w:rsidRPr="000B4805" w:rsidRDefault="00DE21EE" w:rsidP="00B06FF7">
            <w:pPr>
              <w:numPr>
                <w:ilvl w:val="0"/>
                <w:numId w:val="4"/>
              </w:numPr>
              <w:jc w:val="center"/>
              <w:rPr>
                <w:b/>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DE21EE" w:rsidRPr="000B4805" w:rsidRDefault="00DE21EE" w:rsidP="00667896">
            <w:pPr>
              <w:keepNext/>
              <w:keepLines/>
              <w:widowControl w:val="0"/>
              <w:suppressLineNumbers/>
              <w:suppressAutoHyphens/>
              <w:jc w:val="left"/>
              <w:rPr>
                <w:sz w:val="22"/>
                <w:szCs w:val="22"/>
              </w:rPr>
            </w:pPr>
            <w:r w:rsidRPr="000B4805">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68410E" w:rsidRPr="0040529D" w:rsidRDefault="00DE21EE" w:rsidP="0068410E">
            <w:pPr>
              <w:autoSpaceDE w:val="0"/>
              <w:autoSpaceDN w:val="0"/>
              <w:adjustRightInd w:val="0"/>
              <w:rPr>
                <w:sz w:val="22"/>
                <w:szCs w:val="22"/>
              </w:rPr>
            </w:pPr>
            <w:r w:rsidRPr="0040529D">
              <w:rPr>
                <w:sz w:val="22"/>
                <w:szCs w:val="22"/>
              </w:rPr>
              <w:t>Наименование</w:t>
            </w:r>
            <w:r w:rsidR="00537120" w:rsidRPr="0040529D">
              <w:rPr>
                <w:sz w:val="22"/>
                <w:szCs w:val="22"/>
              </w:rPr>
              <w:t xml:space="preserve">: </w:t>
            </w:r>
            <w:r w:rsidR="006B0276" w:rsidRPr="0040529D">
              <w:rPr>
                <w:sz w:val="22"/>
                <w:szCs w:val="22"/>
              </w:rPr>
              <w:t>ЗАО «Сбербанк</w:t>
            </w:r>
            <w:r w:rsidR="009E1AE8">
              <w:rPr>
                <w:sz w:val="22"/>
                <w:szCs w:val="22"/>
              </w:rPr>
              <w:t xml:space="preserve"> </w:t>
            </w:r>
            <w:r w:rsidR="006B0276" w:rsidRPr="0040529D">
              <w:rPr>
                <w:sz w:val="22"/>
                <w:szCs w:val="22"/>
              </w:rPr>
              <w:t>-</w:t>
            </w:r>
            <w:r w:rsidR="009E1AE8">
              <w:rPr>
                <w:sz w:val="22"/>
                <w:szCs w:val="22"/>
              </w:rPr>
              <w:t xml:space="preserve"> </w:t>
            </w:r>
            <w:r w:rsidR="006B0276" w:rsidRPr="0040529D">
              <w:rPr>
                <w:sz w:val="22"/>
                <w:szCs w:val="22"/>
              </w:rPr>
              <w:t>АСТ»</w:t>
            </w:r>
          </w:p>
          <w:p w:rsidR="00D941DC" w:rsidRPr="0040529D" w:rsidRDefault="00D941DC" w:rsidP="00537120">
            <w:pPr>
              <w:keepNext/>
              <w:keepLines/>
              <w:widowControl w:val="0"/>
              <w:suppressLineNumbers/>
              <w:suppressAutoHyphens/>
              <w:rPr>
                <w:sz w:val="22"/>
                <w:szCs w:val="22"/>
              </w:rPr>
            </w:pPr>
          </w:p>
        </w:tc>
      </w:tr>
      <w:tr w:rsidR="00DE21EE" w:rsidRPr="0083481B">
        <w:tc>
          <w:tcPr>
            <w:tcW w:w="1008" w:type="dxa"/>
            <w:vMerge/>
            <w:tcBorders>
              <w:left w:val="single" w:sz="4" w:space="0" w:color="auto"/>
              <w:bottom w:val="single" w:sz="4" w:space="0" w:color="auto"/>
              <w:right w:val="single" w:sz="4" w:space="0" w:color="auto"/>
            </w:tcBorders>
          </w:tcPr>
          <w:p w:rsidR="00DE21EE" w:rsidRPr="000B4805" w:rsidRDefault="00DE21EE" w:rsidP="00DE21EE">
            <w:pPr>
              <w:jc w:val="center"/>
              <w:rPr>
                <w:b/>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DE21EE" w:rsidRPr="000B4805" w:rsidRDefault="00DE21EE" w:rsidP="00667896">
            <w:pPr>
              <w:keepNext/>
              <w:keepLines/>
              <w:widowControl w:val="0"/>
              <w:suppressLineNumbers/>
              <w:suppressAutoHyphens/>
              <w:jc w:val="left"/>
              <w:rPr>
                <w:sz w:val="22"/>
                <w:szCs w:val="22"/>
              </w:rPr>
            </w:pPr>
            <w:r w:rsidRPr="000B4805">
              <w:rPr>
                <w:sz w:val="22"/>
                <w:szCs w:val="22"/>
              </w:rPr>
              <w:t>Адрес электронной площадки</w:t>
            </w:r>
            <w:r w:rsidR="00606895" w:rsidRPr="000B4805">
              <w:rPr>
                <w:sz w:val="22"/>
                <w:szCs w:val="22"/>
              </w:rPr>
              <w:t xml:space="preserve"> в сети «Интернет»</w:t>
            </w:r>
          </w:p>
        </w:tc>
        <w:tc>
          <w:tcPr>
            <w:tcW w:w="7020" w:type="dxa"/>
            <w:tcBorders>
              <w:top w:val="single" w:sz="4" w:space="0" w:color="auto"/>
              <w:left w:val="single" w:sz="4" w:space="0" w:color="auto"/>
              <w:bottom w:val="single" w:sz="4" w:space="0" w:color="auto"/>
              <w:right w:val="single" w:sz="4" w:space="0" w:color="auto"/>
            </w:tcBorders>
          </w:tcPr>
          <w:p w:rsidR="00DE21EE" w:rsidRPr="0040529D" w:rsidRDefault="0068410E" w:rsidP="006B0276">
            <w:pPr>
              <w:keepNext/>
              <w:keepLines/>
              <w:widowControl w:val="0"/>
              <w:suppressLineNumbers/>
              <w:suppressAutoHyphens/>
              <w:rPr>
                <w:sz w:val="22"/>
                <w:szCs w:val="22"/>
              </w:rPr>
            </w:pPr>
            <w:r w:rsidRPr="0040529D">
              <w:rPr>
                <w:sz w:val="22"/>
                <w:szCs w:val="22"/>
              </w:rPr>
              <w:t>http://</w:t>
            </w:r>
            <w:r w:rsidR="006B0276" w:rsidRPr="0040529D">
              <w:rPr>
                <w:sz w:val="22"/>
                <w:szCs w:val="22"/>
                <w:lang w:val="en-US"/>
              </w:rPr>
              <w:t>sberbank-ast</w:t>
            </w:r>
            <w:r w:rsidRPr="0040529D">
              <w:rPr>
                <w:sz w:val="22"/>
                <w:szCs w:val="22"/>
              </w:rPr>
              <w:t>.ru/</w:t>
            </w:r>
          </w:p>
        </w:tc>
      </w:tr>
      <w:tr w:rsidR="0058136B" w:rsidRPr="0083481B">
        <w:tc>
          <w:tcPr>
            <w:tcW w:w="1008" w:type="dxa"/>
            <w:tcBorders>
              <w:top w:val="single" w:sz="4" w:space="0" w:color="auto"/>
              <w:left w:val="single" w:sz="4" w:space="0" w:color="auto"/>
              <w:bottom w:val="single" w:sz="4" w:space="0" w:color="auto"/>
              <w:right w:val="single" w:sz="4" w:space="0" w:color="auto"/>
            </w:tcBorders>
          </w:tcPr>
          <w:p w:rsidR="0058136B" w:rsidRPr="000B4805" w:rsidRDefault="0058136B" w:rsidP="00B06FF7">
            <w:pPr>
              <w:numPr>
                <w:ilvl w:val="0"/>
                <w:numId w:val="4"/>
              </w:numPr>
              <w:jc w:val="center"/>
              <w:rPr>
                <w:b/>
                <w:bCs/>
                <w:snapToGrid w:val="0"/>
                <w:sz w:val="22"/>
                <w:szCs w:val="22"/>
              </w:rPr>
            </w:pPr>
            <w:bookmarkStart w:id="3" w:name="_Ref166267499"/>
            <w:bookmarkEnd w:id="3"/>
          </w:p>
        </w:tc>
        <w:tc>
          <w:tcPr>
            <w:tcW w:w="2340" w:type="dxa"/>
            <w:tcBorders>
              <w:top w:val="single" w:sz="4" w:space="0" w:color="auto"/>
              <w:left w:val="single" w:sz="4" w:space="0" w:color="auto"/>
              <w:bottom w:val="single" w:sz="4" w:space="0" w:color="auto"/>
              <w:right w:val="single" w:sz="4" w:space="0" w:color="auto"/>
            </w:tcBorders>
          </w:tcPr>
          <w:p w:rsidR="0058136B" w:rsidRPr="000B4805" w:rsidRDefault="0058136B" w:rsidP="00667896">
            <w:pPr>
              <w:keepNext/>
              <w:keepLines/>
              <w:widowControl w:val="0"/>
              <w:suppressLineNumbers/>
              <w:suppressAutoHyphens/>
              <w:jc w:val="left"/>
              <w:rPr>
                <w:sz w:val="22"/>
                <w:szCs w:val="22"/>
              </w:rPr>
            </w:pPr>
            <w:r w:rsidRPr="000B4805">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D941DC" w:rsidRPr="000B4805" w:rsidRDefault="003C3AC0" w:rsidP="00D941DC">
            <w:pPr>
              <w:keepNext/>
              <w:keepLines/>
              <w:widowControl w:val="0"/>
              <w:suppressLineNumbers/>
              <w:suppressAutoHyphens/>
              <w:rPr>
                <w:sz w:val="22"/>
                <w:szCs w:val="22"/>
              </w:rPr>
            </w:pPr>
            <w:r w:rsidRPr="000B4805">
              <w:rPr>
                <w:sz w:val="22"/>
                <w:szCs w:val="22"/>
              </w:rPr>
              <w:t>Не привлекается</w:t>
            </w:r>
          </w:p>
          <w:p w:rsidR="0058136B" w:rsidRPr="000B4805" w:rsidRDefault="0058136B" w:rsidP="00D941DC">
            <w:pPr>
              <w:keepNext/>
              <w:keepLines/>
              <w:widowControl w:val="0"/>
              <w:suppressLineNumbers/>
              <w:suppressAutoHyphens/>
              <w:rPr>
                <w:sz w:val="22"/>
                <w:szCs w:val="22"/>
              </w:rPr>
            </w:pPr>
          </w:p>
        </w:tc>
      </w:tr>
      <w:tr w:rsidR="0058136B" w:rsidRPr="0083481B">
        <w:trPr>
          <w:trHeight w:val="1105"/>
        </w:trPr>
        <w:tc>
          <w:tcPr>
            <w:tcW w:w="1008" w:type="dxa"/>
            <w:tcBorders>
              <w:top w:val="single" w:sz="4" w:space="0" w:color="auto"/>
              <w:left w:val="single" w:sz="4" w:space="0" w:color="auto"/>
              <w:bottom w:val="single" w:sz="4" w:space="0" w:color="auto"/>
              <w:right w:val="single" w:sz="4" w:space="0" w:color="auto"/>
            </w:tcBorders>
          </w:tcPr>
          <w:p w:rsidR="0058136B" w:rsidRPr="000B4805" w:rsidRDefault="0058136B" w:rsidP="00B06FF7">
            <w:pPr>
              <w:numPr>
                <w:ilvl w:val="0"/>
                <w:numId w:val="4"/>
              </w:numPr>
              <w:jc w:val="center"/>
              <w:rPr>
                <w:b/>
                <w:bCs/>
                <w:snapToGrid w:val="0"/>
                <w:sz w:val="22"/>
                <w:szCs w:val="22"/>
              </w:rPr>
            </w:pPr>
            <w:bookmarkStart w:id="4" w:name="_Ref166267456"/>
            <w:bookmarkEnd w:id="4"/>
          </w:p>
        </w:tc>
        <w:tc>
          <w:tcPr>
            <w:tcW w:w="2340" w:type="dxa"/>
            <w:tcBorders>
              <w:top w:val="single" w:sz="4" w:space="0" w:color="auto"/>
              <w:left w:val="single" w:sz="4" w:space="0" w:color="auto"/>
              <w:bottom w:val="single" w:sz="4" w:space="0" w:color="auto"/>
              <w:right w:val="single" w:sz="4" w:space="0" w:color="auto"/>
            </w:tcBorders>
          </w:tcPr>
          <w:p w:rsidR="0058136B" w:rsidRPr="000B4805" w:rsidRDefault="0058136B" w:rsidP="00826008">
            <w:pPr>
              <w:keepNext/>
              <w:keepLines/>
              <w:widowControl w:val="0"/>
              <w:suppressLineNumbers/>
              <w:suppressAutoHyphens/>
              <w:rPr>
                <w:sz w:val="22"/>
                <w:szCs w:val="22"/>
              </w:rPr>
            </w:pPr>
            <w:r w:rsidRPr="000B4805">
              <w:rPr>
                <w:sz w:val="22"/>
                <w:szCs w:val="22"/>
              </w:rPr>
              <w:t xml:space="preserve">Вид </w:t>
            </w:r>
          </w:p>
          <w:p w:rsidR="0058136B" w:rsidRPr="000B4805" w:rsidRDefault="0058136B" w:rsidP="00826008">
            <w:pPr>
              <w:keepNext/>
              <w:keepLines/>
              <w:widowControl w:val="0"/>
              <w:suppressLineNumbers/>
              <w:suppressAutoHyphens/>
              <w:rPr>
                <w:sz w:val="22"/>
                <w:szCs w:val="22"/>
              </w:rPr>
            </w:pPr>
            <w:r w:rsidRPr="000B4805">
              <w:rPr>
                <w:sz w:val="22"/>
                <w:szCs w:val="22"/>
              </w:rPr>
              <w:t xml:space="preserve">и предмет </w:t>
            </w:r>
            <w:r w:rsidR="003F0B3A" w:rsidRPr="000B4805">
              <w:rPr>
                <w:sz w:val="22"/>
                <w:szCs w:val="22"/>
              </w:rPr>
              <w:t xml:space="preserve">открытого </w:t>
            </w:r>
            <w:r w:rsidRPr="000B4805">
              <w:rPr>
                <w:sz w:val="22"/>
                <w:szCs w:val="22"/>
              </w:rPr>
              <w:t>аукциона</w:t>
            </w:r>
            <w:r w:rsidR="003F0B3A" w:rsidRPr="000B4805">
              <w:rPr>
                <w:sz w:val="22"/>
                <w:szCs w:val="22"/>
              </w:rPr>
              <w:t xml:space="preserve"> в электронной форме</w:t>
            </w:r>
            <w:r w:rsidRPr="000B4805">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58136B" w:rsidRPr="002B08BF" w:rsidRDefault="00AE54AE" w:rsidP="00A350A1">
            <w:pPr>
              <w:keepNext/>
              <w:keepLines/>
              <w:widowControl w:val="0"/>
              <w:suppressLineNumbers/>
              <w:suppressAutoHyphens/>
              <w:rPr>
                <w:sz w:val="22"/>
                <w:szCs w:val="22"/>
              </w:rPr>
            </w:pPr>
            <w:r w:rsidRPr="002B08BF">
              <w:rPr>
                <w:sz w:val="22"/>
                <w:szCs w:val="22"/>
              </w:rPr>
              <w:t xml:space="preserve">Открытый аукцион в электронной форме </w:t>
            </w:r>
            <w:r w:rsidR="009E1AE8" w:rsidRPr="002B08BF">
              <w:rPr>
                <w:sz w:val="22"/>
                <w:szCs w:val="22"/>
              </w:rPr>
              <w:t xml:space="preserve">на право заключения </w:t>
            </w:r>
            <w:r w:rsidR="00A350A1">
              <w:rPr>
                <w:sz w:val="22"/>
                <w:szCs w:val="22"/>
              </w:rPr>
              <w:t>гражданско-правового договора</w:t>
            </w:r>
            <w:r w:rsidR="009E1AE8" w:rsidRPr="002B08BF">
              <w:rPr>
                <w:sz w:val="22"/>
                <w:szCs w:val="22"/>
              </w:rPr>
              <w:t xml:space="preserve"> на поставку </w:t>
            </w:r>
            <w:r w:rsidR="00BC3E5E">
              <w:rPr>
                <w:sz w:val="22"/>
                <w:szCs w:val="22"/>
              </w:rPr>
              <w:t>к</w:t>
            </w:r>
            <w:r w:rsidR="00BC3E5E" w:rsidRPr="000E37F4">
              <w:rPr>
                <w:sz w:val="22"/>
                <w:szCs w:val="22"/>
              </w:rPr>
              <w:t>ондитерски</w:t>
            </w:r>
            <w:r w:rsidR="00BC3E5E">
              <w:rPr>
                <w:sz w:val="22"/>
                <w:szCs w:val="22"/>
              </w:rPr>
              <w:t>х</w:t>
            </w:r>
            <w:r w:rsidR="00BC3E5E" w:rsidRPr="000E37F4">
              <w:rPr>
                <w:sz w:val="22"/>
                <w:szCs w:val="22"/>
              </w:rPr>
              <w:t xml:space="preserve"> издели</w:t>
            </w:r>
            <w:r w:rsidR="00BC3E5E">
              <w:rPr>
                <w:sz w:val="22"/>
                <w:szCs w:val="22"/>
              </w:rPr>
              <w:t>й</w:t>
            </w:r>
            <w:r w:rsidR="00BC3E5E" w:rsidRPr="000E37F4">
              <w:rPr>
                <w:sz w:val="22"/>
                <w:szCs w:val="22"/>
              </w:rPr>
              <w:t xml:space="preserve"> и  вкусовы</w:t>
            </w:r>
            <w:r w:rsidR="00BC3E5E">
              <w:rPr>
                <w:sz w:val="22"/>
                <w:szCs w:val="22"/>
              </w:rPr>
              <w:t>х</w:t>
            </w:r>
            <w:r w:rsidR="00BC3E5E" w:rsidRPr="000E37F4">
              <w:rPr>
                <w:sz w:val="22"/>
                <w:szCs w:val="22"/>
              </w:rPr>
              <w:t xml:space="preserve"> товар</w:t>
            </w:r>
            <w:r w:rsidR="00BC3E5E">
              <w:rPr>
                <w:sz w:val="22"/>
                <w:szCs w:val="22"/>
              </w:rPr>
              <w:t>ов</w:t>
            </w:r>
            <w:r w:rsidR="00BC3E5E" w:rsidRPr="002B08BF">
              <w:rPr>
                <w:sz w:val="22"/>
                <w:szCs w:val="22"/>
              </w:rPr>
              <w:t xml:space="preserve"> </w:t>
            </w:r>
          </w:p>
        </w:tc>
      </w:tr>
      <w:tr w:rsidR="00CE0F09" w:rsidRPr="0083481B">
        <w:trPr>
          <w:trHeight w:val="453"/>
        </w:trPr>
        <w:tc>
          <w:tcPr>
            <w:tcW w:w="1008" w:type="dxa"/>
            <w:tcBorders>
              <w:top w:val="single" w:sz="4" w:space="0" w:color="auto"/>
              <w:left w:val="single" w:sz="4" w:space="0" w:color="auto"/>
              <w:bottom w:val="single" w:sz="4" w:space="0" w:color="auto"/>
              <w:right w:val="single" w:sz="4" w:space="0" w:color="auto"/>
            </w:tcBorders>
          </w:tcPr>
          <w:p w:rsidR="00CE0F09" w:rsidRPr="000B4805" w:rsidRDefault="00CE0F09" w:rsidP="00B06FF7">
            <w:pPr>
              <w:numPr>
                <w:ilvl w:val="0"/>
                <w:numId w:val="4"/>
              </w:numPr>
              <w:jc w:val="center"/>
              <w:rPr>
                <w:b/>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CE0F09" w:rsidRPr="000B4805" w:rsidRDefault="00CE0F09" w:rsidP="00667896">
            <w:pPr>
              <w:keepNext/>
              <w:keepLines/>
              <w:widowControl w:val="0"/>
              <w:suppressLineNumbers/>
              <w:suppressAutoHyphens/>
              <w:rPr>
                <w:sz w:val="22"/>
                <w:szCs w:val="22"/>
              </w:rPr>
            </w:pPr>
            <w:r w:rsidRPr="000B4805">
              <w:rPr>
                <w:sz w:val="22"/>
                <w:szCs w:val="22"/>
              </w:rPr>
              <w:t>Предмет контракта</w:t>
            </w:r>
          </w:p>
        </w:tc>
        <w:tc>
          <w:tcPr>
            <w:tcW w:w="7020" w:type="dxa"/>
            <w:tcBorders>
              <w:top w:val="single" w:sz="4" w:space="0" w:color="auto"/>
              <w:left w:val="single" w:sz="4" w:space="0" w:color="auto"/>
              <w:bottom w:val="single" w:sz="4" w:space="0" w:color="auto"/>
              <w:right w:val="single" w:sz="4" w:space="0" w:color="auto"/>
            </w:tcBorders>
          </w:tcPr>
          <w:p w:rsidR="00CE0F09" w:rsidRPr="000B4805" w:rsidRDefault="001D3038" w:rsidP="008B0195">
            <w:pPr>
              <w:keepNext/>
              <w:keepLines/>
              <w:widowControl w:val="0"/>
              <w:suppressLineNumbers/>
              <w:suppressAutoHyphens/>
              <w:spacing w:after="0"/>
              <w:rPr>
                <w:sz w:val="22"/>
                <w:szCs w:val="22"/>
              </w:rPr>
            </w:pPr>
            <w:r>
              <w:rPr>
                <w:sz w:val="22"/>
                <w:szCs w:val="22"/>
              </w:rPr>
              <w:t>Описание и техническая характеристика товара у</w:t>
            </w:r>
            <w:r w:rsidR="006C0713" w:rsidRPr="000B4805">
              <w:rPr>
                <w:sz w:val="22"/>
                <w:szCs w:val="22"/>
              </w:rPr>
              <w:t>казан</w:t>
            </w:r>
            <w:r>
              <w:rPr>
                <w:sz w:val="22"/>
                <w:szCs w:val="22"/>
              </w:rPr>
              <w:t>ы</w:t>
            </w:r>
            <w:r w:rsidR="006C0713" w:rsidRPr="000B4805">
              <w:rPr>
                <w:sz w:val="22"/>
                <w:szCs w:val="22"/>
              </w:rPr>
              <w:t xml:space="preserve"> в части </w:t>
            </w:r>
            <w:r w:rsidR="008B0195" w:rsidRPr="008B0195">
              <w:rPr>
                <w:sz w:val="22"/>
                <w:szCs w:val="22"/>
              </w:rPr>
              <w:t>II. «ТЕХНИЧЕСКОЕ ЗАДАНИЕ»</w:t>
            </w:r>
            <w:r w:rsidR="008B0195">
              <w:rPr>
                <w:sz w:val="22"/>
                <w:szCs w:val="22"/>
              </w:rPr>
              <w:t xml:space="preserve"> </w:t>
            </w:r>
            <w:r w:rsidR="00606895" w:rsidRPr="000B4805">
              <w:rPr>
                <w:sz w:val="22"/>
                <w:szCs w:val="22"/>
              </w:rPr>
              <w:t>настоящей документации об аукционе</w:t>
            </w:r>
            <w:r w:rsidR="002B08BF">
              <w:rPr>
                <w:sz w:val="22"/>
                <w:szCs w:val="22"/>
              </w:rPr>
              <w:t xml:space="preserve"> </w:t>
            </w:r>
          </w:p>
        </w:tc>
      </w:tr>
      <w:tr w:rsidR="0058136B" w:rsidRPr="0083481B">
        <w:trPr>
          <w:trHeight w:val="1150"/>
        </w:trPr>
        <w:tc>
          <w:tcPr>
            <w:tcW w:w="1008" w:type="dxa"/>
            <w:tcBorders>
              <w:top w:val="single" w:sz="4" w:space="0" w:color="auto"/>
              <w:left w:val="single" w:sz="4" w:space="0" w:color="auto"/>
              <w:bottom w:val="single" w:sz="4" w:space="0" w:color="auto"/>
              <w:right w:val="single" w:sz="4" w:space="0" w:color="auto"/>
            </w:tcBorders>
          </w:tcPr>
          <w:p w:rsidR="0058136B" w:rsidRPr="000B4805" w:rsidRDefault="0058136B" w:rsidP="00B06FF7">
            <w:pPr>
              <w:numPr>
                <w:ilvl w:val="0"/>
                <w:numId w:val="4"/>
              </w:numPr>
              <w:jc w:val="center"/>
              <w:rPr>
                <w:b/>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58136B" w:rsidRPr="000B4805" w:rsidRDefault="0058136B" w:rsidP="00667896">
            <w:pPr>
              <w:keepNext/>
              <w:keepLines/>
              <w:widowControl w:val="0"/>
              <w:suppressLineNumbers/>
              <w:suppressAutoHyphens/>
              <w:rPr>
                <w:sz w:val="22"/>
                <w:szCs w:val="22"/>
              </w:rPr>
            </w:pPr>
            <w:r w:rsidRPr="000B4805">
              <w:rPr>
                <w:sz w:val="22"/>
                <w:szCs w:val="22"/>
              </w:rPr>
              <w:t>Место, условия и сроки (периоды) поставок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870C31" w:rsidRDefault="00F97D91" w:rsidP="00331006">
            <w:pPr>
              <w:rPr>
                <w:b/>
                <w:bCs/>
                <w:sz w:val="20"/>
                <w:szCs w:val="20"/>
              </w:rPr>
            </w:pPr>
            <w:r>
              <w:rPr>
                <w:color w:val="000000"/>
                <w:sz w:val="20"/>
                <w:szCs w:val="20"/>
              </w:rPr>
              <w:t>Место поставки товара</w:t>
            </w:r>
            <w:r w:rsidR="002B08BF">
              <w:rPr>
                <w:color w:val="000000"/>
                <w:sz w:val="20"/>
                <w:szCs w:val="20"/>
              </w:rPr>
              <w:t>:</w:t>
            </w:r>
            <w:r>
              <w:rPr>
                <w:color w:val="000000"/>
                <w:sz w:val="20"/>
                <w:szCs w:val="20"/>
              </w:rPr>
              <w:t xml:space="preserve"> </w:t>
            </w:r>
            <w:r w:rsidR="00870C31" w:rsidRPr="003A422F">
              <w:rPr>
                <w:b/>
                <w:bCs/>
                <w:sz w:val="22"/>
                <w:szCs w:val="22"/>
              </w:rPr>
              <w:t>Муниципальное бюджетное общеобразовательное учреждение</w:t>
            </w:r>
            <w:r w:rsidR="00870C31" w:rsidRPr="00331006">
              <w:rPr>
                <w:b/>
                <w:bCs/>
                <w:sz w:val="20"/>
                <w:szCs w:val="20"/>
              </w:rPr>
              <w:t xml:space="preserve"> «Лицей им</w:t>
            </w:r>
            <w:r w:rsidR="00870C31">
              <w:rPr>
                <w:b/>
                <w:bCs/>
                <w:sz w:val="20"/>
                <w:szCs w:val="20"/>
              </w:rPr>
              <w:t>ени</w:t>
            </w:r>
            <w:r w:rsidR="00870C31" w:rsidRPr="00331006">
              <w:rPr>
                <w:b/>
                <w:bCs/>
                <w:sz w:val="20"/>
                <w:szCs w:val="20"/>
              </w:rPr>
              <w:t xml:space="preserve"> Г. Ф. Атякшева»</w:t>
            </w:r>
            <w:r w:rsidR="00870C31">
              <w:rPr>
                <w:b/>
                <w:bCs/>
                <w:sz w:val="20"/>
                <w:szCs w:val="20"/>
              </w:rPr>
              <w:t>:</w:t>
            </w:r>
          </w:p>
          <w:p w:rsidR="00331006" w:rsidRPr="00331006" w:rsidRDefault="00331006" w:rsidP="00331006">
            <w:pPr>
              <w:rPr>
                <w:sz w:val="20"/>
                <w:szCs w:val="20"/>
              </w:rPr>
            </w:pPr>
            <w:r w:rsidRPr="00331006">
              <w:rPr>
                <w:bCs/>
                <w:sz w:val="20"/>
                <w:szCs w:val="20"/>
              </w:rPr>
              <w:t xml:space="preserve">628260, ул. Ленина, </w:t>
            </w:r>
            <w:smartTag w:uri="urn:schemas-microsoft-com:office:smarttags" w:element="metricconverter">
              <w:smartTagPr>
                <w:attr w:name="ProductID" w:val="24, г"/>
              </w:smartTagPr>
              <w:r w:rsidRPr="00331006">
                <w:rPr>
                  <w:bCs/>
                  <w:sz w:val="20"/>
                  <w:szCs w:val="20"/>
                </w:rPr>
                <w:t>24</w:t>
              </w:r>
              <w:r w:rsidRPr="00331006">
                <w:rPr>
                  <w:sz w:val="20"/>
                  <w:szCs w:val="20"/>
                </w:rPr>
                <w:t>, г</w:t>
              </w:r>
            </w:smartTag>
            <w:r w:rsidRPr="00331006">
              <w:rPr>
                <w:sz w:val="20"/>
                <w:szCs w:val="20"/>
              </w:rPr>
              <w:t xml:space="preserve">. Югорск, </w:t>
            </w:r>
            <w:r w:rsidRPr="00331006">
              <w:rPr>
                <w:sz w:val="20"/>
                <w:szCs w:val="20"/>
                <w:lang w:eastAsia="ar-SA"/>
              </w:rPr>
              <w:t>Ханты-Мансийский автономный округ</w:t>
            </w:r>
            <w:r w:rsidRPr="00331006">
              <w:rPr>
                <w:sz w:val="20"/>
                <w:szCs w:val="20"/>
              </w:rPr>
              <w:t xml:space="preserve"> - Югра, Тюменская область;</w:t>
            </w:r>
          </w:p>
          <w:p w:rsidR="00331006" w:rsidRPr="00331006" w:rsidRDefault="00331006" w:rsidP="00331006">
            <w:pPr>
              <w:rPr>
                <w:bCs/>
                <w:sz w:val="20"/>
                <w:szCs w:val="20"/>
              </w:rPr>
            </w:pPr>
            <w:r w:rsidRPr="00331006">
              <w:rPr>
                <w:sz w:val="20"/>
                <w:szCs w:val="20"/>
              </w:rPr>
              <w:t>628260, ул. Буряка, 6,  г. Югорск, Ханты-Мансийский автономный округ  - Югра, Тюменская область;</w:t>
            </w:r>
          </w:p>
          <w:p w:rsidR="00BC3E5E" w:rsidRPr="00624A57" w:rsidRDefault="00F97D91" w:rsidP="00BC3E5E">
            <w:pPr>
              <w:rPr>
                <w:b/>
                <w:sz w:val="20"/>
                <w:szCs w:val="20"/>
              </w:rPr>
            </w:pPr>
            <w:r>
              <w:rPr>
                <w:sz w:val="20"/>
                <w:szCs w:val="20"/>
              </w:rPr>
              <w:lastRenderedPageBreak/>
              <w:t xml:space="preserve">Срок поставки товара: </w:t>
            </w:r>
            <w:r w:rsidR="00E11E02" w:rsidRPr="00624A57">
              <w:rPr>
                <w:sz w:val="20"/>
                <w:szCs w:val="20"/>
              </w:rPr>
              <w:t xml:space="preserve">Поставка товара должна осуществляться </w:t>
            </w:r>
            <w:r w:rsidR="00E11E02">
              <w:rPr>
                <w:sz w:val="20"/>
                <w:szCs w:val="20"/>
              </w:rPr>
              <w:t xml:space="preserve">со следующего дня после заключения </w:t>
            </w:r>
            <w:r w:rsidR="00A350A1">
              <w:rPr>
                <w:sz w:val="20"/>
                <w:szCs w:val="20"/>
              </w:rPr>
              <w:t>гражданско-правового договора</w:t>
            </w:r>
            <w:r w:rsidR="00E11E02" w:rsidRPr="00624A57">
              <w:rPr>
                <w:sz w:val="20"/>
                <w:szCs w:val="20"/>
              </w:rPr>
              <w:t xml:space="preserve"> по 3</w:t>
            </w:r>
            <w:r w:rsidR="00E11E02">
              <w:rPr>
                <w:sz w:val="20"/>
                <w:szCs w:val="20"/>
              </w:rPr>
              <w:t>1.12</w:t>
            </w:r>
            <w:r w:rsidR="00E11E02" w:rsidRPr="00624A57">
              <w:rPr>
                <w:sz w:val="20"/>
                <w:szCs w:val="20"/>
              </w:rPr>
              <w:t>.201</w:t>
            </w:r>
            <w:r w:rsidR="00E11E02">
              <w:rPr>
                <w:sz w:val="20"/>
                <w:szCs w:val="20"/>
              </w:rPr>
              <w:t>2</w:t>
            </w:r>
            <w:r w:rsidR="00E11E02" w:rsidRPr="00624A57">
              <w:rPr>
                <w:sz w:val="20"/>
                <w:szCs w:val="20"/>
              </w:rPr>
              <w:t xml:space="preserve">г. </w:t>
            </w:r>
            <w:r w:rsidR="00BC3E5E" w:rsidRPr="00624A57">
              <w:rPr>
                <w:sz w:val="20"/>
                <w:szCs w:val="20"/>
              </w:rPr>
              <w:t xml:space="preserve"> по письменной заявке </w:t>
            </w:r>
            <w:r w:rsidR="00A350A1">
              <w:rPr>
                <w:sz w:val="20"/>
                <w:szCs w:val="20"/>
              </w:rPr>
              <w:t>З</w:t>
            </w:r>
            <w:r w:rsidR="00BC3E5E" w:rsidRPr="00624A57">
              <w:rPr>
                <w:sz w:val="20"/>
                <w:szCs w:val="20"/>
              </w:rPr>
              <w:t>аказчика  3  раза в неделю (понедельник, среда, пятница с 9 -00 до 15-00</w:t>
            </w:r>
            <w:r w:rsidR="00BA6A16">
              <w:rPr>
                <w:sz w:val="20"/>
                <w:szCs w:val="20"/>
              </w:rPr>
              <w:t xml:space="preserve"> </w:t>
            </w:r>
            <w:r w:rsidR="009746B8">
              <w:rPr>
                <w:sz w:val="20"/>
                <w:szCs w:val="20"/>
              </w:rPr>
              <w:t>часов</w:t>
            </w:r>
            <w:r w:rsidR="00BC3E5E" w:rsidRPr="00624A57">
              <w:rPr>
                <w:sz w:val="20"/>
                <w:szCs w:val="20"/>
              </w:rPr>
              <w:t xml:space="preserve"> местного времени)</w:t>
            </w:r>
            <w:r w:rsidR="00BC3E5E" w:rsidRPr="00624A57">
              <w:rPr>
                <w:i/>
                <w:sz w:val="20"/>
                <w:szCs w:val="20"/>
              </w:rPr>
              <w:t xml:space="preserve">. </w:t>
            </w:r>
            <w:r w:rsidR="00BC3E5E" w:rsidRPr="00624A57">
              <w:rPr>
                <w:sz w:val="20"/>
                <w:szCs w:val="20"/>
              </w:rPr>
              <w:t xml:space="preserve">Срок исполнения заявки – не более 3 дней. Письменная заявка, содержащая  сведения о требуемом объеме товара, передается  </w:t>
            </w:r>
            <w:r w:rsidR="00A350A1">
              <w:rPr>
                <w:b/>
                <w:sz w:val="20"/>
                <w:szCs w:val="20"/>
              </w:rPr>
              <w:t>З</w:t>
            </w:r>
            <w:r w:rsidR="00BC3E5E" w:rsidRPr="00624A57">
              <w:rPr>
                <w:b/>
                <w:sz w:val="20"/>
                <w:szCs w:val="20"/>
              </w:rPr>
              <w:t xml:space="preserve">аказчиком  Поставщику    </w:t>
            </w:r>
            <w:r w:rsidR="00BC3E5E" w:rsidRPr="00624A57">
              <w:rPr>
                <w:sz w:val="20"/>
                <w:szCs w:val="20"/>
              </w:rPr>
              <w:t>факсом</w:t>
            </w:r>
            <w:r w:rsidR="00BC3E5E">
              <w:rPr>
                <w:sz w:val="20"/>
                <w:szCs w:val="20"/>
              </w:rPr>
              <w:t xml:space="preserve"> или по электронной почте</w:t>
            </w:r>
            <w:r w:rsidR="00BC3E5E" w:rsidRPr="00624A57">
              <w:rPr>
                <w:sz w:val="20"/>
                <w:szCs w:val="20"/>
              </w:rPr>
              <w:t>.</w:t>
            </w:r>
          </w:p>
          <w:p w:rsidR="009F7FC2" w:rsidRPr="00331006" w:rsidRDefault="00BC3E5E" w:rsidP="00BC3E5E">
            <w:pPr>
              <w:rPr>
                <w:color w:val="000000"/>
                <w:sz w:val="20"/>
                <w:szCs w:val="20"/>
              </w:rPr>
            </w:pPr>
            <w:r w:rsidRPr="00331006">
              <w:rPr>
                <w:sz w:val="20"/>
                <w:szCs w:val="20"/>
              </w:rPr>
              <w:t xml:space="preserve">Объем поставки </w:t>
            </w:r>
            <w:r>
              <w:rPr>
                <w:sz w:val="20"/>
                <w:szCs w:val="20"/>
              </w:rPr>
              <w:t>товара</w:t>
            </w:r>
            <w:r w:rsidRPr="00331006">
              <w:rPr>
                <w:sz w:val="20"/>
                <w:szCs w:val="20"/>
              </w:rPr>
              <w:t xml:space="preserve">  указан в Техническо</w:t>
            </w:r>
            <w:r>
              <w:rPr>
                <w:sz w:val="20"/>
                <w:szCs w:val="20"/>
              </w:rPr>
              <w:t>м</w:t>
            </w:r>
            <w:r w:rsidRPr="00331006">
              <w:rPr>
                <w:sz w:val="20"/>
                <w:szCs w:val="20"/>
              </w:rPr>
              <w:t xml:space="preserve"> </w:t>
            </w:r>
            <w:r>
              <w:rPr>
                <w:sz w:val="20"/>
                <w:szCs w:val="20"/>
              </w:rPr>
              <w:t>задании д</w:t>
            </w:r>
            <w:r w:rsidRPr="00331006">
              <w:rPr>
                <w:sz w:val="20"/>
                <w:szCs w:val="20"/>
              </w:rPr>
              <w:t xml:space="preserve">окументации об аукционе. При заключении </w:t>
            </w:r>
            <w:r w:rsidR="00A350A1">
              <w:rPr>
                <w:sz w:val="20"/>
                <w:szCs w:val="20"/>
              </w:rPr>
              <w:t>гражданско-правового договора</w:t>
            </w:r>
            <w:r w:rsidR="00A350A1" w:rsidRPr="00624A57">
              <w:rPr>
                <w:sz w:val="20"/>
                <w:szCs w:val="20"/>
              </w:rPr>
              <w:t xml:space="preserve"> </w:t>
            </w:r>
            <w:r w:rsidRPr="00331006">
              <w:rPr>
                <w:sz w:val="20"/>
                <w:szCs w:val="20"/>
              </w:rPr>
              <w:t>объем</w:t>
            </w:r>
            <w:r>
              <w:rPr>
                <w:sz w:val="20"/>
                <w:szCs w:val="20"/>
              </w:rPr>
              <w:t xml:space="preserve"> товара</w:t>
            </w:r>
            <w:r w:rsidRPr="00331006">
              <w:rPr>
                <w:sz w:val="20"/>
                <w:szCs w:val="20"/>
              </w:rPr>
              <w:t xml:space="preserve"> буд</w:t>
            </w:r>
            <w:r>
              <w:rPr>
                <w:sz w:val="20"/>
                <w:szCs w:val="20"/>
              </w:rPr>
              <w:t>е</w:t>
            </w:r>
            <w:r w:rsidRPr="00331006">
              <w:rPr>
                <w:sz w:val="20"/>
                <w:szCs w:val="20"/>
              </w:rPr>
              <w:t>т указан  в двух спецификациях</w:t>
            </w:r>
            <w:r>
              <w:rPr>
                <w:sz w:val="20"/>
                <w:szCs w:val="20"/>
              </w:rPr>
              <w:t xml:space="preserve"> - </w:t>
            </w:r>
            <w:r w:rsidRPr="00331006">
              <w:rPr>
                <w:sz w:val="20"/>
                <w:szCs w:val="20"/>
              </w:rPr>
              <w:t xml:space="preserve"> для обучающихся и воспитанников раздельно</w:t>
            </w:r>
            <w:r>
              <w:rPr>
                <w:sz w:val="20"/>
                <w:szCs w:val="20"/>
              </w:rPr>
              <w:t>.</w:t>
            </w:r>
          </w:p>
        </w:tc>
      </w:tr>
      <w:tr w:rsidR="0058136B" w:rsidRPr="0083481B">
        <w:trPr>
          <w:trHeight w:val="720"/>
        </w:trPr>
        <w:tc>
          <w:tcPr>
            <w:tcW w:w="1008" w:type="dxa"/>
            <w:tcBorders>
              <w:top w:val="single" w:sz="4" w:space="0" w:color="auto"/>
              <w:left w:val="single" w:sz="4" w:space="0" w:color="auto"/>
              <w:bottom w:val="single" w:sz="4" w:space="0" w:color="auto"/>
              <w:right w:val="single" w:sz="4" w:space="0" w:color="auto"/>
            </w:tcBorders>
          </w:tcPr>
          <w:p w:rsidR="0058136B" w:rsidRPr="000B4805" w:rsidRDefault="0058136B" w:rsidP="00B06FF7">
            <w:pPr>
              <w:numPr>
                <w:ilvl w:val="0"/>
                <w:numId w:val="4"/>
              </w:numPr>
              <w:jc w:val="center"/>
              <w:rPr>
                <w:b/>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58136B" w:rsidRPr="000B4805" w:rsidRDefault="0058136B" w:rsidP="00A350A1">
            <w:pPr>
              <w:autoSpaceDE w:val="0"/>
              <w:autoSpaceDN w:val="0"/>
              <w:adjustRightInd w:val="0"/>
              <w:rPr>
                <w:iCs/>
                <w:sz w:val="22"/>
                <w:szCs w:val="22"/>
              </w:rPr>
            </w:pPr>
            <w:r w:rsidRPr="000B4805">
              <w:rPr>
                <w:sz w:val="22"/>
                <w:szCs w:val="22"/>
              </w:rPr>
              <w:t xml:space="preserve">Начальная (максимальная) цена </w:t>
            </w:r>
            <w:r w:rsidR="00A350A1">
              <w:rPr>
                <w:sz w:val="22"/>
                <w:szCs w:val="22"/>
              </w:rPr>
              <w:t>договора</w:t>
            </w:r>
            <w:r w:rsidR="003D741F" w:rsidRPr="000B4805">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58136B" w:rsidRPr="00F33B1B" w:rsidRDefault="00801D33" w:rsidP="00801D33">
            <w:pPr>
              <w:rPr>
                <w:b/>
                <w:snapToGrid w:val="0"/>
                <w:sz w:val="22"/>
                <w:szCs w:val="22"/>
              </w:rPr>
            </w:pPr>
            <w:r>
              <w:rPr>
                <w:b/>
                <w:snapToGrid w:val="0"/>
                <w:sz w:val="22"/>
                <w:szCs w:val="22"/>
              </w:rPr>
              <w:t>218 826</w:t>
            </w:r>
            <w:r w:rsidR="00F33B1B">
              <w:rPr>
                <w:b/>
                <w:snapToGrid w:val="0"/>
                <w:sz w:val="22"/>
                <w:szCs w:val="22"/>
              </w:rPr>
              <w:t xml:space="preserve"> (</w:t>
            </w:r>
            <w:r w:rsidR="00E11E02">
              <w:rPr>
                <w:b/>
                <w:snapToGrid w:val="0"/>
                <w:sz w:val="22"/>
                <w:szCs w:val="22"/>
              </w:rPr>
              <w:t xml:space="preserve">двести </w:t>
            </w:r>
            <w:r>
              <w:rPr>
                <w:b/>
                <w:snapToGrid w:val="0"/>
                <w:sz w:val="22"/>
                <w:szCs w:val="22"/>
              </w:rPr>
              <w:t>восемнадцать</w:t>
            </w:r>
            <w:r w:rsidR="00E11E02">
              <w:rPr>
                <w:b/>
                <w:snapToGrid w:val="0"/>
                <w:sz w:val="22"/>
                <w:szCs w:val="22"/>
              </w:rPr>
              <w:t xml:space="preserve"> тысяч </w:t>
            </w:r>
            <w:r>
              <w:rPr>
                <w:b/>
                <w:snapToGrid w:val="0"/>
                <w:sz w:val="22"/>
                <w:szCs w:val="22"/>
              </w:rPr>
              <w:t>восемьсот двадцать шесть)</w:t>
            </w:r>
            <w:r w:rsidR="00F33B1B">
              <w:rPr>
                <w:b/>
                <w:snapToGrid w:val="0"/>
                <w:sz w:val="22"/>
                <w:szCs w:val="22"/>
              </w:rPr>
              <w:t xml:space="preserve"> рубл</w:t>
            </w:r>
            <w:r w:rsidR="00CF14A0">
              <w:rPr>
                <w:b/>
                <w:snapToGrid w:val="0"/>
                <w:sz w:val="22"/>
                <w:szCs w:val="22"/>
              </w:rPr>
              <w:t>ей 00 копеек.</w:t>
            </w:r>
          </w:p>
        </w:tc>
      </w:tr>
      <w:tr w:rsidR="00BF1178" w:rsidRPr="0083481B">
        <w:tc>
          <w:tcPr>
            <w:tcW w:w="1008" w:type="dxa"/>
            <w:tcBorders>
              <w:top w:val="single" w:sz="4" w:space="0" w:color="auto"/>
              <w:left w:val="single" w:sz="4" w:space="0" w:color="auto"/>
              <w:bottom w:val="single" w:sz="4" w:space="0" w:color="auto"/>
              <w:right w:val="single" w:sz="4" w:space="0" w:color="auto"/>
            </w:tcBorders>
          </w:tcPr>
          <w:p w:rsidR="00BF1178" w:rsidRPr="000B4805" w:rsidRDefault="00BF1178" w:rsidP="00B06FF7">
            <w:pPr>
              <w:numPr>
                <w:ilvl w:val="0"/>
                <w:numId w:val="4"/>
              </w:numPr>
              <w:jc w:val="center"/>
              <w:rPr>
                <w:b/>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BF1178" w:rsidRPr="000B4805" w:rsidRDefault="00BF1178" w:rsidP="00A350A1">
            <w:pPr>
              <w:keepNext/>
              <w:keepLines/>
              <w:widowControl w:val="0"/>
              <w:suppressLineNumbers/>
              <w:suppressAutoHyphens/>
              <w:rPr>
                <w:sz w:val="22"/>
                <w:szCs w:val="22"/>
              </w:rPr>
            </w:pPr>
            <w:r w:rsidRPr="000B4805">
              <w:rPr>
                <w:sz w:val="22"/>
                <w:szCs w:val="22"/>
              </w:rPr>
              <w:t xml:space="preserve">Порядок формирования цены </w:t>
            </w:r>
            <w:r w:rsidR="00A350A1">
              <w:rPr>
                <w:sz w:val="22"/>
                <w:szCs w:val="22"/>
              </w:rPr>
              <w:t>договора</w:t>
            </w:r>
          </w:p>
        </w:tc>
        <w:tc>
          <w:tcPr>
            <w:tcW w:w="7020" w:type="dxa"/>
            <w:tcBorders>
              <w:top w:val="single" w:sz="4" w:space="0" w:color="auto"/>
              <w:left w:val="single" w:sz="4" w:space="0" w:color="auto"/>
              <w:bottom w:val="single" w:sz="4" w:space="0" w:color="auto"/>
              <w:right w:val="single" w:sz="4" w:space="0" w:color="auto"/>
            </w:tcBorders>
          </w:tcPr>
          <w:p w:rsidR="00BF1178" w:rsidRPr="00C31CD0" w:rsidRDefault="005E0913" w:rsidP="00A350A1">
            <w:pPr>
              <w:rPr>
                <w:sz w:val="22"/>
                <w:szCs w:val="22"/>
              </w:rPr>
            </w:pPr>
            <w:r w:rsidRPr="00C31CD0">
              <w:rPr>
                <w:sz w:val="22"/>
                <w:szCs w:val="22"/>
              </w:rPr>
              <w:t xml:space="preserve">В цену </w:t>
            </w:r>
            <w:r w:rsidR="00A350A1">
              <w:rPr>
                <w:sz w:val="22"/>
                <w:szCs w:val="22"/>
              </w:rPr>
              <w:t>договора</w:t>
            </w:r>
            <w:r w:rsidR="00FD7048" w:rsidRPr="00C31CD0">
              <w:rPr>
                <w:sz w:val="22"/>
                <w:szCs w:val="22"/>
              </w:rPr>
              <w:t xml:space="preserve"> должны быть включены </w:t>
            </w:r>
            <w:r w:rsidR="0068410E" w:rsidRPr="00C31CD0">
              <w:rPr>
                <w:snapToGrid w:val="0"/>
                <w:color w:val="000000"/>
                <w:sz w:val="22"/>
                <w:szCs w:val="22"/>
              </w:rPr>
              <w:t xml:space="preserve">все расходы, необходимые для осуществления всех обязательств по </w:t>
            </w:r>
            <w:r w:rsidR="00A350A1">
              <w:rPr>
                <w:snapToGrid w:val="0"/>
                <w:color w:val="000000"/>
                <w:sz w:val="22"/>
                <w:szCs w:val="22"/>
              </w:rPr>
              <w:t>Договор</w:t>
            </w:r>
            <w:r w:rsidR="0068410E" w:rsidRPr="00C31CD0">
              <w:rPr>
                <w:snapToGrid w:val="0"/>
                <w:color w:val="000000"/>
                <w:sz w:val="22"/>
                <w:szCs w:val="22"/>
              </w:rPr>
              <w:t>у в полном объеме и надлежащего качества, в том числе</w:t>
            </w:r>
            <w:r w:rsidR="0040529D" w:rsidRPr="00C31CD0">
              <w:rPr>
                <w:color w:val="000000"/>
                <w:sz w:val="22"/>
                <w:szCs w:val="22"/>
              </w:rPr>
              <w:t xml:space="preserve"> уплату налогов, </w:t>
            </w:r>
            <w:r w:rsidR="0068410E" w:rsidRPr="00C31CD0">
              <w:rPr>
                <w:color w:val="000000"/>
                <w:sz w:val="22"/>
                <w:szCs w:val="22"/>
              </w:rPr>
              <w:t>сборов и других обязательных платежей, и иные затраты Исполнителя.</w:t>
            </w:r>
          </w:p>
        </w:tc>
      </w:tr>
      <w:tr w:rsidR="0058136B" w:rsidRPr="0083481B">
        <w:trPr>
          <w:trHeight w:val="925"/>
        </w:trPr>
        <w:tc>
          <w:tcPr>
            <w:tcW w:w="1008" w:type="dxa"/>
            <w:tcBorders>
              <w:top w:val="single" w:sz="4" w:space="0" w:color="auto"/>
              <w:left w:val="single" w:sz="4" w:space="0" w:color="auto"/>
              <w:bottom w:val="single" w:sz="4" w:space="0" w:color="auto"/>
              <w:right w:val="single" w:sz="4" w:space="0" w:color="auto"/>
            </w:tcBorders>
          </w:tcPr>
          <w:p w:rsidR="0058136B" w:rsidRPr="000B4805" w:rsidRDefault="0058136B" w:rsidP="00B06FF7">
            <w:pPr>
              <w:numPr>
                <w:ilvl w:val="0"/>
                <w:numId w:val="4"/>
              </w:numPr>
              <w:jc w:val="center"/>
              <w:rPr>
                <w:b/>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58136B" w:rsidRPr="000B4805" w:rsidRDefault="0058136B" w:rsidP="00667896">
            <w:pPr>
              <w:keepNext/>
              <w:keepLines/>
              <w:widowControl w:val="0"/>
              <w:suppressLineNumbers/>
              <w:suppressAutoHyphens/>
              <w:rPr>
                <w:sz w:val="22"/>
                <w:szCs w:val="22"/>
              </w:rPr>
            </w:pPr>
            <w:r w:rsidRPr="000B4805">
              <w:rPr>
                <w:sz w:val="22"/>
                <w:szCs w:val="22"/>
              </w:rPr>
              <w:t>Источник финансирования заказа</w:t>
            </w:r>
          </w:p>
        </w:tc>
        <w:tc>
          <w:tcPr>
            <w:tcW w:w="7020" w:type="dxa"/>
            <w:tcBorders>
              <w:top w:val="single" w:sz="4" w:space="0" w:color="auto"/>
              <w:left w:val="single" w:sz="4" w:space="0" w:color="auto"/>
              <w:bottom w:val="single" w:sz="4" w:space="0" w:color="auto"/>
              <w:right w:val="single" w:sz="4" w:space="0" w:color="auto"/>
            </w:tcBorders>
          </w:tcPr>
          <w:p w:rsidR="00E75765" w:rsidRDefault="00B06FF7" w:rsidP="00E75765">
            <w:pPr>
              <w:rPr>
                <w:sz w:val="22"/>
                <w:szCs w:val="22"/>
              </w:rPr>
            </w:pPr>
            <w:r w:rsidRPr="00F33B1B">
              <w:rPr>
                <w:sz w:val="22"/>
                <w:szCs w:val="22"/>
              </w:rPr>
              <w:t xml:space="preserve">Источник финансирования: </w:t>
            </w:r>
            <w:r w:rsidR="004836F1" w:rsidRPr="00F33B1B">
              <w:rPr>
                <w:sz w:val="22"/>
                <w:szCs w:val="22"/>
              </w:rPr>
              <w:t xml:space="preserve">бюджет </w:t>
            </w:r>
            <w:r w:rsidR="00122DBB" w:rsidRPr="00F33B1B">
              <w:rPr>
                <w:sz w:val="22"/>
                <w:szCs w:val="22"/>
              </w:rPr>
              <w:t>города Югорска</w:t>
            </w:r>
            <w:r w:rsidR="00AE54AE" w:rsidRPr="00F33B1B">
              <w:rPr>
                <w:sz w:val="22"/>
                <w:szCs w:val="22"/>
              </w:rPr>
              <w:t xml:space="preserve"> </w:t>
            </w:r>
            <w:r w:rsidR="00122DBB" w:rsidRPr="00F33B1B">
              <w:rPr>
                <w:sz w:val="22"/>
                <w:szCs w:val="22"/>
              </w:rPr>
              <w:t>на 201</w:t>
            </w:r>
            <w:r w:rsidR="00E11E02">
              <w:rPr>
                <w:sz w:val="22"/>
                <w:szCs w:val="22"/>
              </w:rPr>
              <w:t>2</w:t>
            </w:r>
            <w:r w:rsidR="00122DBB" w:rsidRPr="00F33B1B">
              <w:rPr>
                <w:sz w:val="22"/>
                <w:szCs w:val="22"/>
              </w:rPr>
              <w:t xml:space="preserve"> год </w:t>
            </w:r>
            <w:r w:rsidR="00331006" w:rsidRPr="00F33B1B">
              <w:rPr>
                <w:sz w:val="22"/>
                <w:szCs w:val="22"/>
              </w:rPr>
              <w:t xml:space="preserve">бюджет города Югорска (субвенции)– </w:t>
            </w:r>
            <w:r w:rsidR="00B47333">
              <w:rPr>
                <w:b/>
                <w:sz w:val="22"/>
                <w:szCs w:val="22"/>
              </w:rPr>
              <w:t>166 7</w:t>
            </w:r>
            <w:r w:rsidR="00A350A1">
              <w:rPr>
                <w:b/>
                <w:sz w:val="22"/>
                <w:szCs w:val="22"/>
              </w:rPr>
              <w:t>84</w:t>
            </w:r>
            <w:r w:rsidR="00331006" w:rsidRPr="00F33B1B">
              <w:rPr>
                <w:sz w:val="22"/>
                <w:szCs w:val="22"/>
              </w:rPr>
              <w:t xml:space="preserve"> рублей;</w:t>
            </w:r>
          </w:p>
          <w:p w:rsidR="0058136B" w:rsidRPr="00F33B1B" w:rsidRDefault="00331006" w:rsidP="00A350A1">
            <w:pPr>
              <w:rPr>
                <w:sz w:val="22"/>
                <w:szCs w:val="22"/>
              </w:rPr>
            </w:pPr>
            <w:r w:rsidRPr="00F33B1B">
              <w:rPr>
                <w:sz w:val="22"/>
                <w:szCs w:val="22"/>
              </w:rPr>
              <w:t xml:space="preserve">средства, полученные от приносящей доход деятельности учреждений – </w:t>
            </w:r>
            <w:r w:rsidR="00A350A1">
              <w:rPr>
                <w:b/>
                <w:sz w:val="22"/>
                <w:szCs w:val="22"/>
              </w:rPr>
              <w:t>52 042</w:t>
            </w:r>
            <w:r w:rsidRPr="00F33B1B">
              <w:rPr>
                <w:sz w:val="22"/>
                <w:szCs w:val="22"/>
              </w:rPr>
              <w:t xml:space="preserve"> рубля     </w:t>
            </w:r>
            <w:r w:rsidR="00BC3E5E" w:rsidRPr="00F33B1B">
              <w:rPr>
                <w:sz w:val="22"/>
                <w:szCs w:val="22"/>
              </w:rPr>
              <w:t xml:space="preserve">                            </w:t>
            </w:r>
          </w:p>
        </w:tc>
      </w:tr>
      <w:tr w:rsidR="0058136B" w:rsidRPr="00122DBB">
        <w:tc>
          <w:tcPr>
            <w:tcW w:w="1008" w:type="dxa"/>
            <w:tcBorders>
              <w:top w:val="single" w:sz="4" w:space="0" w:color="auto"/>
              <w:left w:val="single" w:sz="4" w:space="0" w:color="auto"/>
              <w:bottom w:val="single" w:sz="4" w:space="0" w:color="auto"/>
              <w:right w:val="single" w:sz="4" w:space="0" w:color="auto"/>
            </w:tcBorders>
          </w:tcPr>
          <w:p w:rsidR="0058136B" w:rsidRPr="000B4805" w:rsidRDefault="0058136B" w:rsidP="00B06FF7">
            <w:pPr>
              <w:numPr>
                <w:ilvl w:val="0"/>
                <w:numId w:val="4"/>
              </w:numPr>
              <w:jc w:val="center"/>
              <w:rPr>
                <w:b/>
                <w:bCs/>
                <w:snapToGrid w:val="0"/>
                <w:sz w:val="22"/>
                <w:szCs w:val="22"/>
              </w:rPr>
            </w:pPr>
            <w:bookmarkStart w:id="5" w:name="_Ref166311380"/>
          </w:p>
        </w:tc>
        <w:bookmarkEnd w:id="5"/>
        <w:tc>
          <w:tcPr>
            <w:tcW w:w="2340" w:type="dxa"/>
            <w:tcBorders>
              <w:top w:val="single" w:sz="4" w:space="0" w:color="auto"/>
              <w:left w:val="single" w:sz="4" w:space="0" w:color="auto"/>
              <w:bottom w:val="single" w:sz="4" w:space="0" w:color="auto"/>
              <w:right w:val="single" w:sz="4" w:space="0" w:color="auto"/>
            </w:tcBorders>
          </w:tcPr>
          <w:p w:rsidR="0058136B" w:rsidRPr="000B4805" w:rsidRDefault="0058136B" w:rsidP="00667896">
            <w:pPr>
              <w:keepNext/>
              <w:keepLines/>
              <w:widowControl w:val="0"/>
              <w:suppressLineNumbers/>
              <w:suppressAutoHyphens/>
              <w:rPr>
                <w:sz w:val="22"/>
                <w:szCs w:val="22"/>
              </w:rPr>
            </w:pPr>
            <w:r w:rsidRPr="000B4805">
              <w:rPr>
                <w:sz w:val="22"/>
                <w:szCs w:val="22"/>
              </w:rPr>
              <w:t>Форма, сроки и порядок оплаты товара, работ, услуг</w:t>
            </w:r>
          </w:p>
        </w:tc>
        <w:tc>
          <w:tcPr>
            <w:tcW w:w="7020" w:type="dxa"/>
            <w:tcBorders>
              <w:top w:val="single" w:sz="4" w:space="0" w:color="auto"/>
              <w:left w:val="single" w:sz="4" w:space="0" w:color="auto"/>
              <w:bottom w:val="single" w:sz="4" w:space="0" w:color="auto"/>
              <w:right w:val="single" w:sz="4" w:space="0" w:color="auto"/>
            </w:tcBorders>
          </w:tcPr>
          <w:p w:rsidR="0058136B" w:rsidRPr="00122DBB" w:rsidRDefault="00331006" w:rsidP="00B47333">
            <w:pPr>
              <w:spacing w:after="0"/>
              <w:rPr>
                <w:sz w:val="22"/>
                <w:szCs w:val="22"/>
                <w:highlight w:val="yellow"/>
              </w:rPr>
            </w:pPr>
            <w:r w:rsidRPr="001F7CE5">
              <w:rPr>
                <w:sz w:val="20"/>
                <w:szCs w:val="20"/>
              </w:rPr>
              <w:t xml:space="preserve">Оплата производится после поставки товара путем перечисления  на расчетный счет Поставщика в течение 15 банковских дней со дня подписания сторонами  </w:t>
            </w:r>
            <w:r w:rsidR="00B47333">
              <w:rPr>
                <w:sz w:val="20"/>
                <w:szCs w:val="20"/>
              </w:rPr>
              <w:t>договор</w:t>
            </w:r>
            <w:r w:rsidRPr="001F7CE5">
              <w:rPr>
                <w:sz w:val="20"/>
                <w:szCs w:val="20"/>
              </w:rPr>
              <w:t>а  сопроводительных документов (накладных, счетов-фактур).</w:t>
            </w:r>
          </w:p>
        </w:tc>
      </w:tr>
      <w:tr w:rsidR="00F04E4F" w:rsidRPr="0083481B">
        <w:tc>
          <w:tcPr>
            <w:tcW w:w="1008" w:type="dxa"/>
            <w:tcBorders>
              <w:top w:val="single" w:sz="4" w:space="0" w:color="auto"/>
              <w:left w:val="single" w:sz="4" w:space="0" w:color="auto"/>
              <w:bottom w:val="single" w:sz="4" w:space="0" w:color="auto"/>
              <w:right w:val="single" w:sz="4" w:space="0" w:color="auto"/>
            </w:tcBorders>
          </w:tcPr>
          <w:p w:rsidR="00F04E4F" w:rsidRPr="000B4805" w:rsidRDefault="00F04E4F" w:rsidP="00B06FF7">
            <w:pPr>
              <w:numPr>
                <w:ilvl w:val="0"/>
                <w:numId w:val="4"/>
              </w:numPr>
              <w:jc w:val="center"/>
              <w:rPr>
                <w:b/>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F04E4F" w:rsidRPr="000B4805" w:rsidRDefault="00384521" w:rsidP="00B47333">
            <w:pPr>
              <w:keepNext/>
              <w:keepLines/>
              <w:widowControl w:val="0"/>
              <w:suppressLineNumbers/>
              <w:suppressAutoHyphens/>
              <w:rPr>
                <w:sz w:val="22"/>
                <w:szCs w:val="22"/>
              </w:rPr>
            </w:pPr>
            <w:r w:rsidRPr="000B4805">
              <w:rPr>
                <w:sz w:val="22"/>
                <w:szCs w:val="22"/>
              </w:rPr>
              <w:t xml:space="preserve">Сведения о валюте, используемой для формирования цены </w:t>
            </w:r>
            <w:r w:rsidR="00B47333">
              <w:rPr>
                <w:sz w:val="22"/>
                <w:szCs w:val="22"/>
              </w:rPr>
              <w:t>договор</w:t>
            </w:r>
            <w:r w:rsidRPr="000B4805">
              <w:rPr>
                <w:sz w:val="22"/>
                <w:szCs w:val="22"/>
              </w:rPr>
              <w:t>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F04E4F" w:rsidRPr="000B4805" w:rsidRDefault="009E4310" w:rsidP="00667896">
            <w:pPr>
              <w:rPr>
                <w:sz w:val="22"/>
                <w:szCs w:val="22"/>
              </w:rPr>
            </w:pPr>
            <w:r w:rsidRPr="000B4805">
              <w:rPr>
                <w:sz w:val="22"/>
                <w:szCs w:val="22"/>
              </w:rPr>
              <w:t xml:space="preserve">Российский </w:t>
            </w:r>
            <w:r w:rsidR="00384521" w:rsidRPr="000B4805">
              <w:rPr>
                <w:sz w:val="22"/>
                <w:szCs w:val="22"/>
              </w:rPr>
              <w:t>рубль</w:t>
            </w:r>
          </w:p>
        </w:tc>
      </w:tr>
      <w:tr w:rsidR="00384521" w:rsidRPr="0083481B">
        <w:tc>
          <w:tcPr>
            <w:tcW w:w="1008" w:type="dxa"/>
            <w:tcBorders>
              <w:top w:val="single" w:sz="4" w:space="0" w:color="auto"/>
              <w:left w:val="single" w:sz="4" w:space="0" w:color="auto"/>
              <w:bottom w:val="single" w:sz="4" w:space="0" w:color="auto"/>
              <w:right w:val="single" w:sz="4" w:space="0" w:color="auto"/>
            </w:tcBorders>
          </w:tcPr>
          <w:p w:rsidR="00384521" w:rsidRPr="000B4805" w:rsidRDefault="00384521" w:rsidP="00384521">
            <w:pPr>
              <w:jc w:val="center"/>
              <w:rPr>
                <w:b/>
                <w:bCs/>
                <w:snapToGrid w:val="0"/>
                <w:sz w:val="22"/>
                <w:szCs w:val="22"/>
              </w:rPr>
            </w:pPr>
          </w:p>
          <w:p w:rsidR="00384521" w:rsidRPr="000B4805" w:rsidRDefault="00384521" w:rsidP="0080077F">
            <w:pPr>
              <w:numPr>
                <w:ilvl w:val="0"/>
                <w:numId w:val="4"/>
              </w:numPr>
              <w:jc w:val="center"/>
              <w:rPr>
                <w:b/>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384521" w:rsidRPr="000B4805" w:rsidRDefault="00384521" w:rsidP="00B47333">
            <w:pPr>
              <w:keepNext/>
              <w:keepLines/>
              <w:widowControl w:val="0"/>
              <w:suppressLineNumbers/>
              <w:suppressAutoHyphens/>
              <w:rPr>
                <w:sz w:val="22"/>
                <w:szCs w:val="22"/>
              </w:rPr>
            </w:pPr>
            <w:r w:rsidRPr="000B4805">
              <w:rPr>
                <w:sz w:val="22"/>
                <w:szCs w:val="22"/>
              </w:rPr>
              <w:t>Порядок применения официального курса иностранной валюты к рублю Российской Федерации</w:t>
            </w:r>
            <w:r w:rsidR="009E4310" w:rsidRPr="000B4805">
              <w:rPr>
                <w:sz w:val="22"/>
                <w:szCs w:val="22"/>
              </w:rPr>
              <w:t>, установленного Центральным банком Российской Федерации</w:t>
            </w:r>
            <w:r w:rsidRPr="000B4805">
              <w:rPr>
                <w:sz w:val="22"/>
                <w:szCs w:val="22"/>
              </w:rPr>
              <w:t xml:space="preserve"> и используемого при оплате заключенного </w:t>
            </w:r>
            <w:r w:rsidR="00B47333">
              <w:rPr>
                <w:sz w:val="22"/>
                <w:szCs w:val="22"/>
              </w:rPr>
              <w:t>гражданско-правового договора</w:t>
            </w:r>
          </w:p>
        </w:tc>
        <w:tc>
          <w:tcPr>
            <w:tcW w:w="7020" w:type="dxa"/>
            <w:tcBorders>
              <w:top w:val="single" w:sz="4" w:space="0" w:color="auto"/>
              <w:left w:val="single" w:sz="4" w:space="0" w:color="auto"/>
              <w:bottom w:val="single" w:sz="4" w:space="0" w:color="auto"/>
              <w:right w:val="single" w:sz="4" w:space="0" w:color="auto"/>
            </w:tcBorders>
          </w:tcPr>
          <w:p w:rsidR="00384521" w:rsidRPr="000B4805" w:rsidRDefault="00E779A2" w:rsidP="00667896">
            <w:pPr>
              <w:rPr>
                <w:sz w:val="22"/>
                <w:szCs w:val="22"/>
              </w:rPr>
            </w:pPr>
            <w:r w:rsidRPr="000B4805">
              <w:rPr>
                <w:sz w:val="22"/>
                <w:szCs w:val="22"/>
              </w:rPr>
              <w:t>не применяется</w:t>
            </w:r>
          </w:p>
        </w:tc>
      </w:tr>
      <w:tr w:rsidR="00BF1178" w:rsidRPr="0083481B">
        <w:tc>
          <w:tcPr>
            <w:tcW w:w="1008" w:type="dxa"/>
            <w:vMerge w:val="restart"/>
            <w:tcBorders>
              <w:top w:val="single" w:sz="4" w:space="0" w:color="auto"/>
              <w:left w:val="single" w:sz="4" w:space="0" w:color="auto"/>
              <w:right w:val="single" w:sz="4" w:space="0" w:color="auto"/>
            </w:tcBorders>
          </w:tcPr>
          <w:p w:rsidR="00BF1178" w:rsidRPr="000B4805" w:rsidRDefault="00BF1178" w:rsidP="0080077F">
            <w:pPr>
              <w:numPr>
                <w:ilvl w:val="0"/>
                <w:numId w:val="4"/>
              </w:numPr>
              <w:jc w:val="center"/>
              <w:rPr>
                <w:b/>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BF1178" w:rsidRPr="000B4805" w:rsidRDefault="00BF1178" w:rsidP="00667896">
            <w:pPr>
              <w:keepNext/>
              <w:keepLines/>
              <w:widowControl w:val="0"/>
              <w:suppressLineNumbers/>
              <w:suppressAutoHyphens/>
              <w:rPr>
                <w:sz w:val="22"/>
                <w:szCs w:val="22"/>
              </w:rPr>
            </w:pPr>
            <w:r w:rsidRPr="000B4805">
              <w:rPr>
                <w:sz w:val="22"/>
                <w:szCs w:val="22"/>
              </w:rPr>
              <w:t>Обязательные требования к участникам размещения заказа</w:t>
            </w:r>
          </w:p>
        </w:tc>
        <w:tc>
          <w:tcPr>
            <w:tcW w:w="7020" w:type="dxa"/>
            <w:tcBorders>
              <w:top w:val="single" w:sz="4" w:space="0" w:color="auto"/>
              <w:left w:val="single" w:sz="4" w:space="0" w:color="auto"/>
              <w:bottom w:val="single" w:sz="4" w:space="0" w:color="auto"/>
              <w:right w:val="single" w:sz="4" w:space="0" w:color="auto"/>
            </w:tcBorders>
          </w:tcPr>
          <w:p w:rsidR="00560D29" w:rsidRPr="000B4805" w:rsidRDefault="00560D29" w:rsidP="00560D29">
            <w:pPr>
              <w:pStyle w:val="3"/>
              <w:keepNext w:val="0"/>
              <w:numPr>
                <w:ilvl w:val="0"/>
                <w:numId w:val="0"/>
              </w:numPr>
              <w:spacing w:before="60"/>
              <w:rPr>
                <w:rFonts w:ascii="Times New Roman" w:hAnsi="Times New Roman" w:cs="Times New Roman"/>
                <w:b w:val="0"/>
                <w:bCs w:val="0"/>
                <w:sz w:val="22"/>
                <w:szCs w:val="22"/>
              </w:rPr>
            </w:pPr>
            <w:bookmarkStart w:id="6" w:name="_Ref166313730"/>
            <w:bookmarkStart w:id="7" w:name="_Ref166098622"/>
            <w:r w:rsidRPr="000B4805">
              <w:rPr>
                <w:rFonts w:ascii="Times New Roman" w:hAnsi="Times New Roman" w:cs="Times New Roman"/>
                <w:b w:val="0"/>
                <w:bCs w:val="0"/>
                <w:sz w:val="22"/>
                <w:szCs w:val="22"/>
              </w:rPr>
              <w:t>В настоящем открытом аукционе в электронной форме</w:t>
            </w:r>
            <w:r w:rsidR="00AA2F1B" w:rsidRPr="000B4805">
              <w:rPr>
                <w:rFonts w:ascii="Times New Roman" w:hAnsi="Times New Roman" w:cs="Times New Roman"/>
                <w:b w:val="0"/>
                <w:bCs w:val="0"/>
                <w:sz w:val="22"/>
                <w:szCs w:val="22"/>
              </w:rPr>
              <w:t>, за исключением случая проведения открытого аукциона в электронной форме среди субъектов малого предпринимательства,</w:t>
            </w:r>
            <w:r w:rsidRPr="000B4805">
              <w:rPr>
                <w:rFonts w:ascii="Times New Roman" w:hAnsi="Times New Roman" w:cs="Times New Roman"/>
                <w:b w:val="0"/>
                <w:bCs w:val="0"/>
                <w:sz w:val="22"/>
                <w:szCs w:val="22"/>
              </w:rPr>
              <w:t xml:space="preserve">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560D29" w:rsidRPr="000B4805" w:rsidRDefault="00560D29" w:rsidP="00560D29">
            <w:pPr>
              <w:pStyle w:val="3"/>
              <w:keepNext w:val="0"/>
              <w:numPr>
                <w:ilvl w:val="0"/>
                <w:numId w:val="0"/>
              </w:numPr>
              <w:spacing w:before="60"/>
              <w:rPr>
                <w:rFonts w:ascii="Times New Roman" w:hAnsi="Times New Roman" w:cs="Times New Roman"/>
                <w:b w:val="0"/>
                <w:bCs w:val="0"/>
                <w:sz w:val="22"/>
                <w:szCs w:val="22"/>
              </w:rPr>
            </w:pPr>
            <w:r w:rsidRPr="000B4805">
              <w:rPr>
                <w:rFonts w:ascii="Times New Roman" w:hAnsi="Times New Roman" w:cs="Times New Roman"/>
                <w:b w:val="0"/>
                <w:bCs w:val="0"/>
                <w:sz w:val="22"/>
                <w:szCs w:val="22"/>
              </w:rPr>
              <w:t xml:space="preserve">В случае, если открытый аукцион в электронной форме проводится среди субъектов малого предпринимательства, в соответствии </w:t>
            </w:r>
            <w:r w:rsidR="00122DBB">
              <w:rPr>
                <w:rFonts w:ascii="Times New Roman" w:hAnsi="Times New Roman" w:cs="Times New Roman"/>
                <w:b w:val="0"/>
                <w:bCs w:val="0"/>
                <w:sz w:val="22"/>
                <w:szCs w:val="22"/>
              </w:rPr>
              <w:t xml:space="preserve">с </w:t>
            </w:r>
            <w:r w:rsidRPr="000B4805">
              <w:rPr>
                <w:rFonts w:ascii="Times New Roman" w:hAnsi="Times New Roman" w:cs="Times New Roman"/>
                <w:b w:val="0"/>
                <w:bCs w:val="0"/>
                <w:sz w:val="22"/>
                <w:szCs w:val="22"/>
              </w:rPr>
              <w:t xml:space="preserve">указанием на это в пункте </w:t>
            </w:r>
            <w:r w:rsidR="00407514">
              <w:rPr>
                <w:rFonts w:ascii="Times New Roman" w:hAnsi="Times New Roman" w:cs="Times New Roman"/>
                <w:b w:val="0"/>
                <w:bCs w:val="0"/>
                <w:sz w:val="22"/>
                <w:szCs w:val="22"/>
              </w:rPr>
              <w:t>5</w:t>
            </w:r>
            <w:r w:rsidRPr="000B4805">
              <w:rPr>
                <w:rFonts w:ascii="Times New Roman" w:hAnsi="Times New Roman" w:cs="Times New Roman"/>
                <w:b w:val="0"/>
                <w:bCs w:val="0"/>
                <w:sz w:val="22"/>
                <w:szCs w:val="22"/>
              </w:rPr>
              <w:t xml:space="preserve"> настоящего раздела, участниками такого аукциона в электронной форме могут быть только субъекты малого </w:t>
            </w:r>
            <w:r w:rsidRPr="000B4805">
              <w:rPr>
                <w:rFonts w:ascii="Times New Roman" w:hAnsi="Times New Roman" w:cs="Times New Roman"/>
                <w:b w:val="0"/>
                <w:bCs w:val="0"/>
                <w:sz w:val="22"/>
                <w:szCs w:val="22"/>
              </w:rPr>
              <w:lastRenderedPageBreak/>
              <w:t xml:space="preserve">предпринимательства. </w:t>
            </w:r>
            <w:bookmarkEnd w:id="6"/>
          </w:p>
          <w:bookmarkEnd w:id="7"/>
          <w:p w:rsidR="00BF1178" w:rsidRPr="000B4805" w:rsidRDefault="00AA2F1B" w:rsidP="00560D29">
            <w:pPr>
              <w:pStyle w:val="40"/>
              <w:keepNext w:val="0"/>
              <w:spacing w:before="60"/>
              <w:rPr>
                <w:rFonts w:ascii="Times New Roman" w:hAnsi="Times New Roman" w:cs="Times New Roman"/>
                <w:sz w:val="22"/>
                <w:szCs w:val="22"/>
              </w:rPr>
            </w:pPr>
            <w:r w:rsidRPr="000B4805">
              <w:rPr>
                <w:rFonts w:ascii="Times New Roman" w:hAnsi="Times New Roman" w:cs="Times New Roman"/>
                <w:sz w:val="22"/>
                <w:szCs w:val="22"/>
              </w:rPr>
              <w:t>Обязательные требования к участникам размещения заказа:</w:t>
            </w:r>
          </w:p>
          <w:p w:rsidR="00560D29" w:rsidRPr="000B4805" w:rsidRDefault="00B47333" w:rsidP="00560D29">
            <w:pPr>
              <w:pStyle w:val="40"/>
              <w:keepNext w:val="0"/>
              <w:numPr>
                <w:ilvl w:val="3"/>
                <w:numId w:val="1"/>
              </w:numPr>
              <w:spacing w:before="60"/>
              <w:rPr>
                <w:rFonts w:ascii="Times New Roman" w:hAnsi="Times New Roman" w:cs="Times New Roman"/>
                <w:sz w:val="22"/>
                <w:szCs w:val="22"/>
              </w:rPr>
            </w:pPr>
            <w:r>
              <w:rPr>
                <w:rFonts w:ascii="Times New Roman" w:hAnsi="Times New Roman" w:cs="Times New Roman"/>
                <w:sz w:val="22"/>
                <w:szCs w:val="22"/>
              </w:rPr>
              <w:t>н</w:t>
            </w:r>
            <w:r w:rsidR="00560D29" w:rsidRPr="000B4805">
              <w:rPr>
                <w:rFonts w:ascii="Times New Roman" w:hAnsi="Times New Roman" w:cs="Times New Roman"/>
                <w:sz w:val="22"/>
                <w:szCs w:val="22"/>
              </w:rPr>
              <w:t>е</w:t>
            </w:r>
            <w:r>
              <w:rPr>
                <w:rFonts w:ascii="Times New Roman" w:hAnsi="Times New Roman" w:cs="Times New Roman"/>
                <w:sz w:val="22"/>
                <w:szCs w:val="22"/>
              </w:rPr>
              <w:t xml:space="preserve"> </w:t>
            </w:r>
            <w:r w:rsidR="00560D29" w:rsidRPr="000B4805">
              <w:rPr>
                <w:rFonts w:ascii="Times New Roman" w:hAnsi="Times New Roman" w:cs="Times New Roman"/>
                <w:sz w:val="22"/>
                <w:szCs w:val="22"/>
              </w:rPr>
              <w:t>проведение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60D29" w:rsidRPr="000B4805" w:rsidRDefault="00560D29" w:rsidP="00560D29">
            <w:pPr>
              <w:pStyle w:val="40"/>
              <w:keepNext w:val="0"/>
              <w:numPr>
                <w:ilvl w:val="3"/>
                <w:numId w:val="1"/>
              </w:numPr>
              <w:spacing w:before="60"/>
              <w:rPr>
                <w:rFonts w:ascii="Times New Roman" w:hAnsi="Times New Roman" w:cs="Times New Roman"/>
                <w:sz w:val="22"/>
                <w:szCs w:val="22"/>
              </w:rPr>
            </w:pPr>
            <w:r w:rsidRPr="000B4805">
              <w:rPr>
                <w:rFonts w:ascii="Times New Roman" w:hAnsi="Times New Roman" w:cs="Times New Roman"/>
                <w:sz w:val="22"/>
                <w:szCs w:val="22"/>
              </w:rPr>
              <w:t>не</w:t>
            </w:r>
            <w:r w:rsidR="00B47333">
              <w:rPr>
                <w:rFonts w:ascii="Times New Roman" w:hAnsi="Times New Roman" w:cs="Times New Roman"/>
                <w:sz w:val="22"/>
                <w:szCs w:val="22"/>
              </w:rPr>
              <w:t xml:space="preserve"> </w:t>
            </w:r>
            <w:r w:rsidRPr="000B4805">
              <w:rPr>
                <w:rFonts w:ascii="Times New Roman" w:hAnsi="Times New Roman" w:cs="Times New Roman"/>
                <w:sz w:val="22"/>
                <w:szCs w:val="22"/>
              </w:rPr>
              <w:t>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560D29" w:rsidRPr="000B4805" w:rsidRDefault="00560D29" w:rsidP="00560D29">
            <w:pPr>
              <w:pStyle w:val="40"/>
              <w:keepNext w:val="0"/>
              <w:numPr>
                <w:ilvl w:val="3"/>
                <w:numId w:val="1"/>
              </w:numPr>
              <w:spacing w:before="60"/>
              <w:rPr>
                <w:rFonts w:ascii="Times New Roman" w:hAnsi="Times New Roman" w:cs="Times New Roman"/>
                <w:sz w:val="22"/>
                <w:szCs w:val="22"/>
              </w:rPr>
            </w:pPr>
            <w:r w:rsidRPr="000B4805">
              <w:rPr>
                <w:rFonts w:ascii="Times New Roman" w:hAnsi="Times New Roman" w:cs="Times New Roman"/>
                <w:sz w:val="22"/>
                <w:szCs w:val="22"/>
              </w:rPr>
              <w:t>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BF1178" w:rsidRPr="0083481B">
        <w:tc>
          <w:tcPr>
            <w:tcW w:w="1008" w:type="dxa"/>
            <w:vMerge/>
            <w:tcBorders>
              <w:left w:val="single" w:sz="4" w:space="0" w:color="auto"/>
              <w:bottom w:val="single" w:sz="4" w:space="0" w:color="auto"/>
              <w:right w:val="single" w:sz="4" w:space="0" w:color="auto"/>
            </w:tcBorders>
          </w:tcPr>
          <w:p w:rsidR="00BF1178" w:rsidRPr="000B4805" w:rsidRDefault="00BF1178" w:rsidP="003B5DEE">
            <w:pPr>
              <w:pStyle w:val="3"/>
              <w:keepNext w:val="0"/>
              <w:numPr>
                <w:ilvl w:val="0"/>
                <w:numId w:val="0"/>
              </w:numPr>
              <w:spacing w:before="60"/>
              <w:jc w:val="center"/>
              <w:rPr>
                <w:rFonts w:ascii="Times New Roman" w:hAnsi="Times New Roman" w:cs="Times New Roman"/>
                <w:b w:val="0"/>
                <w:bCs w:val="0"/>
                <w:sz w:val="22"/>
                <w:szCs w:val="22"/>
              </w:rPr>
            </w:pPr>
            <w:bookmarkStart w:id="8" w:name="_Ref169627087"/>
          </w:p>
        </w:tc>
        <w:bookmarkEnd w:id="8"/>
        <w:tc>
          <w:tcPr>
            <w:tcW w:w="2340" w:type="dxa"/>
            <w:tcBorders>
              <w:top w:val="single" w:sz="4" w:space="0" w:color="auto"/>
              <w:left w:val="single" w:sz="4" w:space="0" w:color="auto"/>
              <w:bottom w:val="single" w:sz="4" w:space="0" w:color="auto"/>
              <w:right w:val="single" w:sz="4" w:space="0" w:color="auto"/>
            </w:tcBorders>
          </w:tcPr>
          <w:p w:rsidR="00BF1178" w:rsidRPr="000B4805" w:rsidRDefault="00BF1178" w:rsidP="005A117A">
            <w:pPr>
              <w:keepNext/>
              <w:keepLines/>
              <w:widowControl w:val="0"/>
              <w:suppressLineNumbers/>
              <w:suppressAutoHyphens/>
              <w:jc w:val="left"/>
              <w:rPr>
                <w:sz w:val="22"/>
                <w:szCs w:val="22"/>
              </w:rPr>
            </w:pPr>
            <w:r w:rsidRPr="000B4805">
              <w:rPr>
                <w:sz w:val="22"/>
                <w:szCs w:val="22"/>
              </w:rPr>
              <w:t>Дополнительные требования</w:t>
            </w:r>
            <w:r w:rsidR="005A117A" w:rsidRPr="000B4805">
              <w:rPr>
                <w:sz w:val="22"/>
                <w:szCs w:val="22"/>
              </w:rPr>
              <w:t xml:space="preserve"> к участникам размещения заказа </w:t>
            </w:r>
          </w:p>
        </w:tc>
        <w:tc>
          <w:tcPr>
            <w:tcW w:w="7020" w:type="dxa"/>
            <w:tcBorders>
              <w:top w:val="single" w:sz="4" w:space="0" w:color="auto"/>
              <w:left w:val="single" w:sz="4" w:space="0" w:color="auto"/>
              <w:bottom w:val="single" w:sz="4" w:space="0" w:color="auto"/>
              <w:right w:val="single" w:sz="4" w:space="0" w:color="auto"/>
            </w:tcBorders>
          </w:tcPr>
          <w:p w:rsidR="00BF1178" w:rsidRPr="000B4805" w:rsidRDefault="0015104C" w:rsidP="00667896">
            <w:pPr>
              <w:keepNext/>
              <w:keepLines/>
              <w:widowControl w:val="0"/>
              <w:suppressLineNumbers/>
              <w:suppressAutoHyphens/>
              <w:rPr>
                <w:sz w:val="22"/>
                <w:szCs w:val="22"/>
              </w:rPr>
            </w:pPr>
            <w:bookmarkStart w:id="9" w:name="_Ref169627456"/>
            <w:r w:rsidRPr="000B4805">
              <w:rPr>
                <w:sz w:val="22"/>
                <w:szCs w:val="22"/>
              </w:rPr>
              <w:t>Установлены</w:t>
            </w:r>
            <w:r w:rsidR="0080077F" w:rsidRPr="000B4805">
              <w:rPr>
                <w:sz w:val="22"/>
                <w:szCs w:val="22"/>
              </w:rPr>
              <w:t>:</w:t>
            </w:r>
          </w:p>
          <w:p w:rsidR="00A71204" w:rsidRPr="000B4805" w:rsidRDefault="00A71204" w:rsidP="00F21CAB">
            <w:pPr>
              <w:pStyle w:val="3"/>
              <w:keepNext w:val="0"/>
              <w:numPr>
                <w:ilvl w:val="3"/>
                <w:numId w:val="10"/>
              </w:numPr>
              <w:spacing w:before="60"/>
              <w:rPr>
                <w:rFonts w:ascii="Times New Roman" w:hAnsi="Times New Roman" w:cs="Times New Roman"/>
                <w:b w:val="0"/>
                <w:sz w:val="22"/>
                <w:szCs w:val="22"/>
              </w:rPr>
            </w:pPr>
            <w:r w:rsidRPr="000B4805">
              <w:rPr>
                <w:rFonts w:ascii="Times New Roman" w:hAnsi="Times New Roman" w:cs="Times New Roman"/>
                <w:b w:val="0"/>
                <w:sz w:val="22"/>
                <w:szCs w:val="22"/>
              </w:rPr>
              <w:t>отсутствие в реестре недобросовестных поставщиков сведений об участниках размещения заказа;</w:t>
            </w:r>
          </w:p>
          <w:bookmarkEnd w:id="9"/>
          <w:p w:rsidR="00BF1178" w:rsidRPr="000B4805" w:rsidRDefault="00BF1178" w:rsidP="0015104C">
            <w:pPr>
              <w:rPr>
                <w:iCs/>
                <w:sz w:val="22"/>
                <w:szCs w:val="22"/>
              </w:rPr>
            </w:pPr>
          </w:p>
        </w:tc>
      </w:tr>
      <w:tr w:rsidR="0058136B" w:rsidRPr="0083481B">
        <w:trPr>
          <w:trHeight w:val="1578"/>
        </w:trPr>
        <w:tc>
          <w:tcPr>
            <w:tcW w:w="1008" w:type="dxa"/>
            <w:tcBorders>
              <w:top w:val="single" w:sz="4" w:space="0" w:color="auto"/>
              <w:left w:val="single" w:sz="4" w:space="0" w:color="auto"/>
              <w:bottom w:val="single" w:sz="4" w:space="0" w:color="auto"/>
              <w:right w:val="single" w:sz="4" w:space="0" w:color="auto"/>
            </w:tcBorders>
          </w:tcPr>
          <w:p w:rsidR="0058136B" w:rsidRPr="000B4805" w:rsidRDefault="0058136B" w:rsidP="0080077F">
            <w:pPr>
              <w:numPr>
                <w:ilvl w:val="0"/>
                <w:numId w:val="4"/>
              </w:numPr>
              <w:jc w:val="center"/>
              <w:rPr>
                <w:b/>
                <w:bCs/>
                <w:snapToGrid w:val="0"/>
                <w:sz w:val="22"/>
                <w:szCs w:val="22"/>
              </w:rPr>
            </w:pPr>
            <w:bookmarkStart w:id="10" w:name="_Ref166312503"/>
            <w:bookmarkStart w:id="11" w:name="_Ref166381471"/>
            <w:bookmarkEnd w:id="10"/>
          </w:p>
        </w:tc>
        <w:bookmarkEnd w:id="11"/>
        <w:tc>
          <w:tcPr>
            <w:tcW w:w="2340" w:type="dxa"/>
            <w:tcBorders>
              <w:top w:val="single" w:sz="4" w:space="0" w:color="auto"/>
              <w:left w:val="single" w:sz="4" w:space="0" w:color="auto"/>
              <w:bottom w:val="single" w:sz="4" w:space="0" w:color="auto"/>
              <w:right w:val="single" w:sz="4" w:space="0" w:color="auto"/>
            </w:tcBorders>
          </w:tcPr>
          <w:p w:rsidR="0058136B" w:rsidRPr="000B4805" w:rsidRDefault="00A64F7B" w:rsidP="00667896">
            <w:pPr>
              <w:keepNext/>
              <w:keepLines/>
              <w:widowControl w:val="0"/>
              <w:suppressLineNumbers/>
              <w:suppressAutoHyphens/>
              <w:rPr>
                <w:sz w:val="22"/>
                <w:szCs w:val="22"/>
              </w:rPr>
            </w:pPr>
            <w:r w:rsidRPr="000B4805">
              <w:rPr>
                <w:sz w:val="22"/>
                <w:szCs w:val="22"/>
              </w:rPr>
              <w:t>Дата и время окончания срока подачи заявок на участие в открытом аукционе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E75765" w:rsidRDefault="0067048C" w:rsidP="00A64F7B">
            <w:pPr>
              <w:rPr>
                <w:color w:val="0000FF"/>
                <w:sz w:val="22"/>
                <w:szCs w:val="22"/>
              </w:rPr>
            </w:pPr>
            <w:r w:rsidRPr="000B4805">
              <w:rPr>
                <w:sz w:val="22"/>
                <w:szCs w:val="22"/>
              </w:rPr>
              <w:t xml:space="preserve">Участник размещения заказа, получивший аккредитацию на электронной площадке, вправе подать заявку на участие в открытом аукционе в электронной форме </w:t>
            </w:r>
            <w:r w:rsidRPr="000B4805">
              <w:rPr>
                <w:color w:val="0000FF"/>
                <w:sz w:val="22"/>
                <w:szCs w:val="22"/>
              </w:rPr>
              <w:t xml:space="preserve">не позднее </w:t>
            </w:r>
            <w:r w:rsidR="0015104C" w:rsidRPr="00E75765">
              <w:rPr>
                <w:color w:val="0000FF"/>
                <w:sz w:val="22"/>
                <w:szCs w:val="22"/>
              </w:rPr>
              <w:t>1</w:t>
            </w:r>
            <w:r w:rsidR="001D3038" w:rsidRPr="00E75765">
              <w:rPr>
                <w:color w:val="0000FF"/>
                <w:sz w:val="22"/>
                <w:szCs w:val="22"/>
              </w:rPr>
              <w:t>0</w:t>
            </w:r>
            <w:r w:rsidRPr="00E75765">
              <w:rPr>
                <w:color w:val="0000FF"/>
                <w:sz w:val="22"/>
                <w:szCs w:val="22"/>
              </w:rPr>
              <w:t xml:space="preserve"> часов</w:t>
            </w:r>
            <w:r w:rsidR="0015104C" w:rsidRPr="00E75765">
              <w:rPr>
                <w:color w:val="0000FF"/>
                <w:sz w:val="22"/>
                <w:szCs w:val="22"/>
              </w:rPr>
              <w:t xml:space="preserve"> 00</w:t>
            </w:r>
            <w:r w:rsidRPr="00E75765">
              <w:rPr>
                <w:color w:val="0000FF"/>
                <w:sz w:val="22"/>
                <w:szCs w:val="22"/>
              </w:rPr>
              <w:t xml:space="preserve"> минут </w:t>
            </w:r>
          </w:p>
          <w:p w:rsidR="00A64F7B" w:rsidRPr="000B4805" w:rsidRDefault="003C4499" w:rsidP="00A64F7B">
            <w:pPr>
              <w:rPr>
                <w:color w:val="0000FF"/>
                <w:sz w:val="22"/>
                <w:szCs w:val="22"/>
              </w:rPr>
            </w:pPr>
            <w:r>
              <w:t xml:space="preserve">«  07   » июня  2012 года </w:t>
            </w:r>
            <w:r w:rsidR="001D3038">
              <w:rPr>
                <w:color w:val="0000FF"/>
                <w:sz w:val="22"/>
                <w:szCs w:val="22"/>
              </w:rPr>
              <w:t>(время местное)</w:t>
            </w:r>
          </w:p>
          <w:p w:rsidR="0058136B" w:rsidRPr="000B4805" w:rsidRDefault="0058136B" w:rsidP="00667896">
            <w:pPr>
              <w:rPr>
                <w:sz w:val="22"/>
                <w:szCs w:val="22"/>
              </w:rPr>
            </w:pPr>
          </w:p>
        </w:tc>
      </w:tr>
      <w:tr w:rsidR="0058136B" w:rsidRPr="0083481B">
        <w:trPr>
          <w:trHeight w:val="1543"/>
        </w:trPr>
        <w:tc>
          <w:tcPr>
            <w:tcW w:w="1008" w:type="dxa"/>
            <w:tcBorders>
              <w:top w:val="single" w:sz="4" w:space="0" w:color="auto"/>
              <w:left w:val="single" w:sz="4" w:space="0" w:color="auto"/>
              <w:bottom w:val="single" w:sz="4" w:space="0" w:color="auto"/>
              <w:right w:val="single" w:sz="4" w:space="0" w:color="auto"/>
            </w:tcBorders>
          </w:tcPr>
          <w:p w:rsidR="0058136B" w:rsidRPr="000B4805" w:rsidRDefault="0058136B" w:rsidP="0080077F">
            <w:pPr>
              <w:numPr>
                <w:ilvl w:val="0"/>
                <w:numId w:val="4"/>
              </w:numPr>
              <w:jc w:val="center"/>
              <w:rPr>
                <w:b/>
                <w:bCs/>
                <w:snapToGrid w:val="0"/>
                <w:sz w:val="22"/>
                <w:szCs w:val="22"/>
              </w:rPr>
            </w:pPr>
            <w:bookmarkStart w:id="12" w:name="_Ref167122920"/>
          </w:p>
        </w:tc>
        <w:bookmarkEnd w:id="12"/>
        <w:tc>
          <w:tcPr>
            <w:tcW w:w="2340" w:type="dxa"/>
            <w:tcBorders>
              <w:top w:val="single" w:sz="4" w:space="0" w:color="auto"/>
              <w:left w:val="single" w:sz="4" w:space="0" w:color="auto"/>
              <w:bottom w:val="single" w:sz="4" w:space="0" w:color="auto"/>
              <w:right w:val="single" w:sz="4" w:space="0" w:color="auto"/>
            </w:tcBorders>
          </w:tcPr>
          <w:p w:rsidR="0058136B" w:rsidRPr="000B4805" w:rsidRDefault="00A71204" w:rsidP="00667896">
            <w:pPr>
              <w:keepNext/>
              <w:keepLines/>
              <w:widowControl w:val="0"/>
              <w:suppressLineNumbers/>
              <w:suppressAutoHyphens/>
              <w:rPr>
                <w:sz w:val="22"/>
                <w:szCs w:val="22"/>
              </w:rPr>
            </w:pPr>
            <w:r w:rsidRPr="000B4805">
              <w:rPr>
                <w:color w:val="000000"/>
                <w:sz w:val="22"/>
                <w:szCs w:val="22"/>
              </w:rPr>
              <w:t xml:space="preserve">Дата окончания срока рассмотрения </w:t>
            </w:r>
            <w:r w:rsidR="005401F6" w:rsidRPr="000B4805">
              <w:rPr>
                <w:color w:val="000000"/>
                <w:sz w:val="22"/>
                <w:szCs w:val="22"/>
              </w:rPr>
              <w:t xml:space="preserve">первых частей </w:t>
            </w:r>
            <w:r w:rsidRPr="000B4805">
              <w:rPr>
                <w:color w:val="000000"/>
                <w:sz w:val="22"/>
                <w:szCs w:val="22"/>
              </w:rPr>
              <w:t>заявок на участие в открытом аукционе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58136B" w:rsidRPr="00E75765" w:rsidRDefault="003C4499" w:rsidP="00801D33">
            <w:pPr>
              <w:rPr>
                <w:color w:val="0000FF"/>
                <w:sz w:val="22"/>
                <w:szCs w:val="22"/>
              </w:rPr>
            </w:pPr>
            <w:r>
              <w:t>«  14  »   июня 2012 года</w:t>
            </w:r>
          </w:p>
        </w:tc>
      </w:tr>
      <w:tr w:rsidR="0058136B" w:rsidRPr="0083481B">
        <w:trPr>
          <w:trHeight w:val="924"/>
        </w:trPr>
        <w:tc>
          <w:tcPr>
            <w:tcW w:w="1008" w:type="dxa"/>
            <w:tcBorders>
              <w:top w:val="single" w:sz="4" w:space="0" w:color="auto"/>
              <w:left w:val="single" w:sz="4" w:space="0" w:color="auto"/>
              <w:bottom w:val="single" w:sz="4" w:space="0" w:color="auto"/>
              <w:right w:val="single" w:sz="4" w:space="0" w:color="auto"/>
            </w:tcBorders>
          </w:tcPr>
          <w:p w:rsidR="0058136B" w:rsidRPr="000B4805" w:rsidRDefault="0058136B" w:rsidP="0080077F">
            <w:pPr>
              <w:numPr>
                <w:ilvl w:val="0"/>
                <w:numId w:val="4"/>
              </w:numPr>
              <w:jc w:val="center"/>
              <w:rPr>
                <w:b/>
                <w:bCs/>
                <w:snapToGrid w:val="0"/>
                <w:sz w:val="22"/>
                <w:szCs w:val="22"/>
              </w:rPr>
            </w:pPr>
            <w:bookmarkStart w:id="13" w:name="_Ref167122905"/>
          </w:p>
        </w:tc>
        <w:bookmarkEnd w:id="13"/>
        <w:tc>
          <w:tcPr>
            <w:tcW w:w="2340" w:type="dxa"/>
            <w:tcBorders>
              <w:top w:val="single" w:sz="4" w:space="0" w:color="auto"/>
              <w:left w:val="single" w:sz="4" w:space="0" w:color="auto"/>
              <w:bottom w:val="single" w:sz="4" w:space="0" w:color="auto"/>
              <w:right w:val="single" w:sz="4" w:space="0" w:color="auto"/>
            </w:tcBorders>
          </w:tcPr>
          <w:p w:rsidR="0058136B" w:rsidRPr="000B4805" w:rsidRDefault="00A71204" w:rsidP="00667896">
            <w:pPr>
              <w:keepNext/>
              <w:keepLines/>
              <w:widowControl w:val="0"/>
              <w:suppressLineNumbers/>
              <w:suppressAutoHyphens/>
              <w:rPr>
                <w:color w:val="000000"/>
                <w:sz w:val="22"/>
                <w:szCs w:val="22"/>
              </w:rPr>
            </w:pPr>
            <w:r w:rsidRPr="000B4805">
              <w:rPr>
                <w:color w:val="000000"/>
                <w:sz w:val="22"/>
                <w:szCs w:val="22"/>
              </w:rPr>
              <w:t>Дата проведения открытого аукциона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58136B" w:rsidRPr="00E75765" w:rsidRDefault="003C4499" w:rsidP="00801D33">
            <w:pPr>
              <w:rPr>
                <w:color w:val="0000FF"/>
                <w:sz w:val="22"/>
                <w:szCs w:val="22"/>
              </w:rPr>
            </w:pPr>
            <w:r>
              <w:t>«18   »  июня   2012 года</w:t>
            </w:r>
          </w:p>
        </w:tc>
      </w:tr>
      <w:tr w:rsidR="00802F16" w:rsidRPr="0083481B">
        <w:tc>
          <w:tcPr>
            <w:tcW w:w="1008" w:type="dxa"/>
            <w:tcBorders>
              <w:top w:val="single" w:sz="4" w:space="0" w:color="auto"/>
              <w:left w:val="single" w:sz="4" w:space="0" w:color="auto"/>
              <w:bottom w:val="single" w:sz="4" w:space="0" w:color="auto"/>
              <w:right w:val="single" w:sz="4" w:space="0" w:color="auto"/>
            </w:tcBorders>
          </w:tcPr>
          <w:p w:rsidR="00802F16" w:rsidRPr="000B4805" w:rsidRDefault="00802F16" w:rsidP="0080077F">
            <w:pPr>
              <w:numPr>
                <w:ilvl w:val="0"/>
                <w:numId w:val="4"/>
              </w:numPr>
              <w:jc w:val="center"/>
              <w:rPr>
                <w:b/>
                <w:bCs/>
                <w:snapToGrid w:val="0"/>
                <w:sz w:val="22"/>
                <w:szCs w:val="22"/>
              </w:rPr>
            </w:pPr>
            <w:bookmarkStart w:id="14" w:name="_Ref166313061"/>
            <w:bookmarkEnd w:id="14"/>
          </w:p>
        </w:tc>
        <w:tc>
          <w:tcPr>
            <w:tcW w:w="2340" w:type="dxa"/>
            <w:tcBorders>
              <w:top w:val="single" w:sz="4" w:space="0" w:color="auto"/>
              <w:left w:val="single" w:sz="4" w:space="0" w:color="auto"/>
              <w:bottom w:val="single" w:sz="4" w:space="0" w:color="auto"/>
              <w:right w:val="single" w:sz="4" w:space="0" w:color="auto"/>
            </w:tcBorders>
          </w:tcPr>
          <w:p w:rsidR="00802F16" w:rsidRPr="000B4805" w:rsidRDefault="00802F16" w:rsidP="00667896">
            <w:pPr>
              <w:pStyle w:val="a8"/>
              <w:keepNext/>
              <w:keepLines/>
              <w:widowControl w:val="0"/>
              <w:suppressLineNumbers/>
              <w:suppressAutoHyphens/>
              <w:rPr>
                <w:sz w:val="22"/>
                <w:szCs w:val="22"/>
              </w:rPr>
            </w:pPr>
            <w:r w:rsidRPr="000B4805">
              <w:rPr>
                <w:sz w:val="22"/>
                <w:szCs w:val="22"/>
              </w:rPr>
              <w:t xml:space="preserve">Требования к содержанию и составу заявки на участие в открытом аукционе в электронной форме, подаваемой участником размещения заказа </w:t>
            </w:r>
          </w:p>
        </w:tc>
        <w:tc>
          <w:tcPr>
            <w:tcW w:w="7020" w:type="dxa"/>
            <w:tcBorders>
              <w:top w:val="single" w:sz="4" w:space="0" w:color="auto"/>
              <w:left w:val="single" w:sz="4" w:space="0" w:color="auto"/>
              <w:bottom w:val="single" w:sz="4" w:space="0" w:color="auto"/>
              <w:right w:val="single" w:sz="4" w:space="0" w:color="auto"/>
            </w:tcBorders>
          </w:tcPr>
          <w:p w:rsidR="00802F16" w:rsidRPr="000B4805" w:rsidRDefault="00802F16" w:rsidP="0049449E">
            <w:pPr>
              <w:autoSpaceDE w:val="0"/>
              <w:autoSpaceDN w:val="0"/>
              <w:adjustRightInd w:val="0"/>
              <w:rPr>
                <w:sz w:val="22"/>
                <w:szCs w:val="22"/>
              </w:rPr>
            </w:pPr>
            <w:r w:rsidRPr="000B4805">
              <w:rPr>
                <w:sz w:val="22"/>
                <w:szCs w:val="22"/>
              </w:rPr>
              <w:t>Заявка на участие в открытом аукционе в электронной форме состоит из двух частей.</w:t>
            </w:r>
          </w:p>
          <w:p w:rsidR="00802F16" w:rsidRPr="000B4805" w:rsidRDefault="00802F16" w:rsidP="0049449E">
            <w:pPr>
              <w:tabs>
                <w:tab w:val="left" w:pos="-1620"/>
                <w:tab w:val="num" w:pos="432"/>
              </w:tabs>
              <w:spacing w:after="0"/>
              <w:rPr>
                <w:sz w:val="22"/>
                <w:szCs w:val="22"/>
              </w:rPr>
            </w:pPr>
            <w:r w:rsidRPr="000B4805">
              <w:rPr>
                <w:sz w:val="22"/>
                <w:szCs w:val="22"/>
              </w:rPr>
              <w:t>Первая часть заявки на участие в открытом аукционе в электронной форме должна содержать следующие сведения:</w:t>
            </w:r>
          </w:p>
          <w:p w:rsidR="00F97D91" w:rsidRPr="00F8022F" w:rsidRDefault="00F97D91" w:rsidP="00F97D91">
            <w:pPr>
              <w:ind w:firstLine="585"/>
              <w:rPr>
                <w:sz w:val="22"/>
                <w:szCs w:val="22"/>
              </w:rPr>
            </w:pPr>
            <w:r>
              <w:rPr>
                <w:sz w:val="22"/>
                <w:szCs w:val="22"/>
              </w:rPr>
              <w:t xml:space="preserve">а) конкретные показатели, соответствующие значениям, установленным в части </w:t>
            </w:r>
            <w:r>
              <w:rPr>
                <w:sz w:val="22"/>
                <w:szCs w:val="22"/>
                <w:lang w:val="en-US"/>
              </w:rPr>
              <w:t>II</w:t>
            </w:r>
            <w:r>
              <w:rPr>
                <w:sz w:val="22"/>
                <w:szCs w:val="22"/>
              </w:rPr>
              <w:t xml:space="preserve">. «ТЕХНИЧЕСКОЕ ЗАДАНИЕ» настоящей документации, и указание на товарный знак (его словесное обозначение) (при его наличии) предлагаемого для поставки товара при условии отсутствия в документации об открытом аукционе в электронной форме указания на товарный знак. Участник размещения заказа по каждой позиции товара части II «Техническое задание», должен указать страну происхождения товара, если в пункте 31 </w:t>
            </w:r>
            <w:r>
              <w:rPr>
                <w:sz w:val="22"/>
                <w:szCs w:val="22"/>
              </w:rPr>
              <w:lastRenderedPageBreak/>
              <w:t>настоящего раздела предусмотрено предоставление преференций участникам размещения заказа, заявки на участие в аукционе которых содержат предложения о поставке товаров российского происхождения.</w:t>
            </w:r>
          </w:p>
          <w:p w:rsidR="00802F16" w:rsidRDefault="00802F16" w:rsidP="0049449E">
            <w:pPr>
              <w:autoSpaceDE w:val="0"/>
              <w:autoSpaceDN w:val="0"/>
              <w:adjustRightInd w:val="0"/>
              <w:ind w:firstLine="612"/>
              <w:rPr>
                <w:sz w:val="22"/>
                <w:szCs w:val="22"/>
              </w:rPr>
            </w:pPr>
            <w:r>
              <w:rPr>
                <w:sz w:val="22"/>
                <w:szCs w:val="22"/>
              </w:rPr>
              <w:t>Первая часть заявки на участие в открытом аукционе в электронной форме может содержать эскиз, рисунок, чертеж, фотографию, иное изображение товара, на поставку которого размещается заказ.</w:t>
            </w:r>
          </w:p>
          <w:p w:rsidR="00802F16" w:rsidRPr="000B4805" w:rsidRDefault="00802F16" w:rsidP="0049449E">
            <w:pPr>
              <w:autoSpaceDE w:val="0"/>
              <w:autoSpaceDN w:val="0"/>
              <w:adjustRightInd w:val="0"/>
              <w:rPr>
                <w:sz w:val="22"/>
                <w:szCs w:val="22"/>
              </w:rPr>
            </w:pPr>
            <w:r w:rsidRPr="000B4805">
              <w:rPr>
                <w:sz w:val="22"/>
                <w:szCs w:val="22"/>
              </w:rPr>
              <w:t>Вторая часть заявки на участие в открытом аукционе в электронной форме должна содержать следующие документы и сведения:</w:t>
            </w:r>
          </w:p>
          <w:p w:rsidR="00802F16" w:rsidRDefault="00802F16" w:rsidP="0049449E">
            <w:pPr>
              <w:numPr>
                <w:ilvl w:val="0"/>
                <w:numId w:val="11"/>
              </w:numPr>
              <w:tabs>
                <w:tab w:val="clear" w:pos="720"/>
                <w:tab w:val="num" w:pos="-54"/>
                <w:tab w:val="num" w:pos="643"/>
              </w:tabs>
              <w:autoSpaceDE w:val="0"/>
              <w:autoSpaceDN w:val="0"/>
              <w:adjustRightInd w:val="0"/>
              <w:ind w:left="0" w:firstLine="360"/>
              <w:rPr>
                <w:sz w:val="22"/>
                <w:szCs w:val="22"/>
              </w:rPr>
            </w:pPr>
            <w:r>
              <w:rPr>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802F16" w:rsidRDefault="00802F16" w:rsidP="0049449E">
            <w:pPr>
              <w:numPr>
                <w:ilvl w:val="0"/>
                <w:numId w:val="11"/>
              </w:numPr>
              <w:tabs>
                <w:tab w:val="clear" w:pos="720"/>
                <w:tab w:val="num" w:pos="-54"/>
                <w:tab w:val="num" w:pos="643"/>
              </w:tabs>
              <w:autoSpaceDE w:val="0"/>
              <w:autoSpaceDN w:val="0"/>
              <w:adjustRightInd w:val="0"/>
              <w:ind w:left="0" w:firstLine="360"/>
              <w:rPr>
                <w:sz w:val="22"/>
                <w:szCs w:val="22"/>
              </w:rPr>
            </w:pPr>
            <w:r>
              <w:rPr>
                <w:sz w:val="22"/>
                <w:szCs w:val="22"/>
              </w:rPr>
              <w:t>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18.1 настоящей документацией об аукционе;</w:t>
            </w:r>
          </w:p>
          <w:p w:rsidR="00802F16" w:rsidRDefault="00802F16" w:rsidP="0049449E">
            <w:pPr>
              <w:numPr>
                <w:ilvl w:val="0"/>
                <w:numId w:val="11"/>
              </w:numPr>
              <w:tabs>
                <w:tab w:val="clear" w:pos="720"/>
                <w:tab w:val="num" w:pos="-54"/>
                <w:tab w:val="num" w:pos="643"/>
              </w:tabs>
              <w:autoSpaceDE w:val="0"/>
              <w:autoSpaceDN w:val="0"/>
              <w:adjustRightInd w:val="0"/>
              <w:ind w:left="0" w:firstLine="360"/>
              <w:rPr>
                <w:sz w:val="22"/>
                <w:szCs w:val="22"/>
              </w:rPr>
            </w:pPr>
            <w:r>
              <w:rPr>
                <w:sz w:val="22"/>
                <w:szCs w:val="22"/>
              </w:rPr>
              <w:t xml:space="preserve">копии документов, подтверждающих соответствие участника размещения заказа требованию об обладании участниками размещения заказа исключительными правами на объекты интеллектуальной собственности, если в связи с исполнением </w:t>
            </w:r>
            <w:r w:rsidR="00DF2340">
              <w:rPr>
                <w:sz w:val="22"/>
                <w:szCs w:val="22"/>
              </w:rPr>
              <w:t>гражданско-правового договора</w:t>
            </w:r>
            <w:r>
              <w:rPr>
                <w:sz w:val="22"/>
                <w:szCs w:val="22"/>
              </w:rPr>
              <w:t xml:space="preserve"> заказчик приобретает права на объекты интеллектуальной собственности, в случае, если такое требование установлено заказчиком, уполномоченным органом в пункте 14 настоящей документации об аукционе;</w:t>
            </w:r>
          </w:p>
          <w:p w:rsidR="00802F16" w:rsidRDefault="00802F16" w:rsidP="0049449E">
            <w:pPr>
              <w:numPr>
                <w:ilvl w:val="0"/>
                <w:numId w:val="11"/>
              </w:numPr>
              <w:tabs>
                <w:tab w:val="clear" w:pos="720"/>
                <w:tab w:val="num" w:pos="-54"/>
                <w:tab w:val="num" w:pos="643"/>
              </w:tabs>
              <w:autoSpaceDE w:val="0"/>
              <w:autoSpaceDN w:val="0"/>
              <w:adjustRightInd w:val="0"/>
              <w:ind w:left="0" w:firstLine="360"/>
              <w:rPr>
                <w:sz w:val="22"/>
                <w:szCs w:val="22"/>
              </w:rPr>
            </w:pPr>
            <w:r>
              <w:rPr>
                <w:sz w:val="22"/>
                <w:szCs w:val="22"/>
              </w:rPr>
              <w:t>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пунктом 18.2 настоящей документацией об аукционе;</w:t>
            </w:r>
          </w:p>
          <w:p w:rsidR="00802F16" w:rsidRPr="000B4805" w:rsidRDefault="00802F16" w:rsidP="00DF2340">
            <w:pPr>
              <w:numPr>
                <w:ilvl w:val="0"/>
                <w:numId w:val="6"/>
              </w:numPr>
              <w:tabs>
                <w:tab w:val="clear" w:pos="720"/>
                <w:tab w:val="num" w:pos="0"/>
              </w:tabs>
              <w:autoSpaceDE w:val="0"/>
              <w:autoSpaceDN w:val="0"/>
              <w:adjustRightInd w:val="0"/>
              <w:ind w:left="88" w:firstLine="272"/>
              <w:rPr>
                <w:sz w:val="22"/>
                <w:szCs w:val="22"/>
              </w:rPr>
            </w:pPr>
            <w:r>
              <w:rPr>
                <w:sz w:val="22"/>
                <w:szCs w:val="22"/>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w:t>
            </w:r>
            <w:r w:rsidR="00DF2340">
              <w:rPr>
                <w:sz w:val="22"/>
                <w:szCs w:val="22"/>
              </w:rPr>
              <w:t>договор</w:t>
            </w:r>
            <w:r>
              <w:rPr>
                <w:sz w:val="22"/>
                <w:szCs w:val="22"/>
              </w:rPr>
              <w:t xml:space="preserve">а, или внесение денежных средств в качестве обеспечения заявки на участие в открытом аукционе, обеспечения исполнения </w:t>
            </w:r>
            <w:r w:rsidR="00DF2340">
              <w:rPr>
                <w:sz w:val="22"/>
                <w:szCs w:val="22"/>
              </w:rPr>
              <w:t>договор</w:t>
            </w:r>
            <w:r>
              <w:rPr>
                <w:sz w:val="22"/>
                <w:szCs w:val="22"/>
              </w:rPr>
              <w:t xml:space="preserve">а являются крупной сделкой. Предоставление указанного решения не требуется в случае, если начальная (максимальная) цена </w:t>
            </w:r>
            <w:r w:rsidR="0096721E">
              <w:rPr>
                <w:sz w:val="22"/>
                <w:szCs w:val="22"/>
              </w:rPr>
              <w:t>договор</w:t>
            </w:r>
            <w:r>
              <w:rPr>
                <w:sz w:val="22"/>
                <w:szCs w:val="22"/>
              </w:rPr>
              <w:t>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802F16" w:rsidRPr="0083481B">
        <w:trPr>
          <w:trHeight w:val="379"/>
        </w:trPr>
        <w:tc>
          <w:tcPr>
            <w:tcW w:w="1008" w:type="dxa"/>
            <w:tcBorders>
              <w:top w:val="single" w:sz="4" w:space="0" w:color="auto"/>
              <w:left w:val="single" w:sz="4" w:space="0" w:color="auto"/>
              <w:bottom w:val="single" w:sz="4" w:space="0" w:color="auto"/>
              <w:right w:val="single" w:sz="4" w:space="0" w:color="auto"/>
            </w:tcBorders>
          </w:tcPr>
          <w:p w:rsidR="00802F16" w:rsidRPr="000B4805" w:rsidRDefault="00802F16" w:rsidP="003B5DEE">
            <w:pPr>
              <w:jc w:val="center"/>
              <w:rPr>
                <w:bCs/>
                <w:snapToGrid w:val="0"/>
                <w:sz w:val="22"/>
                <w:szCs w:val="22"/>
              </w:rPr>
            </w:pPr>
            <w:r w:rsidRPr="000B4805">
              <w:rPr>
                <w:bCs/>
                <w:snapToGrid w:val="0"/>
                <w:sz w:val="22"/>
                <w:szCs w:val="22"/>
              </w:rPr>
              <w:lastRenderedPageBreak/>
              <w:t>18.1.</w:t>
            </w:r>
          </w:p>
        </w:tc>
        <w:tc>
          <w:tcPr>
            <w:tcW w:w="2340" w:type="dxa"/>
            <w:tcBorders>
              <w:top w:val="single" w:sz="4" w:space="0" w:color="auto"/>
              <w:left w:val="single" w:sz="4" w:space="0" w:color="auto"/>
              <w:bottom w:val="single" w:sz="4" w:space="0" w:color="auto"/>
              <w:right w:val="single" w:sz="4" w:space="0" w:color="auto"/>
            </w:tcBorders>
          </w:tcPr>
          <w:p w:rsidR="00802F16" w:rsidRPr="009E2A0E" w:rsidRDefault="00802F16" w:rsidP="00667896">
            <w:pPr>
              <w:pStyle w:val="a8"/>
              <w:keepNext/>
              <w:keepLines/>
              <w:widowControl w:val="0"/>
              <w:suppressLineNumbers/>
              <w:suppressAutoHyphens/>
              <w:rPr>
                <w:sz w:val="22"/>
                <w:szCs w:val="22"/>
              </w:rPr>
            </w:pPr>
            <w:r w:rsidRPr="009E2A0E">
              <w:rPr>
                <w:sz w:val="22"/>
                <w:szCs w:val="22"/>
              </w:rPr>
              <w:t xml:space="preserve">Перечень документов, подтверждающих соответствие участника размещения заказа </w:t>
            </w:r>
            <w:r w:rsidRPr="009E2A0E">
              <w:rPr>
                <w:sz w:val="22"/>
                <w:szCs w:val="22"/>
              </w:rPr>
              <w:lastRenderedPageBreak/>
              <w:t>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tc>
        <w:tc>
          <w:tcPr>
            <w:tcW w:w="7020" w:type="dxa"/>
            <w:tcBorders>
              <w:top w:val="single" w:sz="4" w:space="0" w:color="auto"/>
              <w:left w:val="single" w:sz="4" w:space="0" w:color="auto"/>
              <w:bottom w:val="single" w:sz="4" w:space="0" w:color="auto"/>
              <w:right w:val="single" w:sz="4" w:space="0" w:color="auto"/>
            </w:tcBorders>
          </w:tcPr>
          <w:p w:rsidR="00802F16" w:rsidRPr="009E2A0E" w:rsidRDefault="00802F16" w:rsidP="001D3038">
            <w:pPr>
              <w:autoSpaceDE w:val="0"/>
              <w:autoSpaceDN w:val="0"/>
              <w:adjustRightInd w:val="0"/>
              <w:jc w:val="left"/>
              <w:rPr>
                <w:sz w:val="22"/>
                <w:szCs w:val="22"/>
              </w:rPr>
            </w:pPr>
            <w:r>
              <w:rPr>
                <w:sz w:val="22"/>
                <w:szCs w:val="22"/>
              </w:rPr>
              <w:lastRenderedPageBreak/>
              <w:t>Не предусмотрено</w:t>
            </w:r>
          </w:p>
        </w:tc>
      </w:tr>
      <w:tr w:rsidR="00802F16" w:rsidRPr="0083481B">
        <w:tc>
          <w:tcPr>
            <w:tcW w:w="1008" w:type="dxa"/>
            <w:tcBorders>
              <w:top w:val="single" w:sz="4" w:space="0" w:color="auto"/>
              <w:left w:val="single" w:sz="4" w:space="0" w:color="auto"/>
              <w:bottom w:val="single" w:sz="4" w:space="0" w:color="auto"/>
              <w:right w:val="single" w:sz="4" w:space="0" w:color="auto"/>
            </w:tcBorders>
          </w:tcPr>
          <w:p w:rsidR="00802F16" w:rsidRPr="000B4805" w:rsidRDefault="00802F16" w:rsidP="00802F16">
            <w:pPr>
              <w:jc w:val="center"/>
              <w:rPr>
                <w:b/>
                <w:bCs/>
                <w:snapToGrid w:val="0"/>
                <w:sz w:val="22"/>
                <w:szCs w:val="22"/>
              </w:rPr>
            </w:pPr>
            <w:r w:rsidRPr="000B4805">
              <w:rPr>
                <w:bCs/>
                <w:snapToGrid w:val="0"/>
                <w:sz w:val="22"/>
                <w:szCs w:val="22"/>
              </w:rPr>
              <w:lastRenderedPageBreak/>
              <w:t>18.</w:t>
            </w:r>
            <w:r>
              <w:rPr>
                <w:bCs/>
                <w:snapToGrid w:val="0"/>
                <w:sz w:val="22"/>
                <w:szCs w:val="22"/>
              </w:rPr>
              <w:t>2</w:t>
            </w:r>
          </w:p>
        </w:tc>
        <w:tc>
          <w:tcPr>
            <w:tcW w:w="2340" w:type="dxa"/>
            <w:tcBorders>
              <w:top w:val="single" w:sz="4" w:space="0" w:color="auto"/>
              <w:left w:val="single" w:sz="4" w:space="0" w:color="auto"/>
              <w:bottom w:val="single" w:sz="4" w:space="0" w:color="auto"/>
              <w:right w:val="single" w:sz="4" w:space="0" w:color="auto"/>
            </w:tcBorders>
          </w:tcPr>
          <w:p w:rsidR="00802F16" w:rsidRDefault="00802F16" w:rsidP="0049449E">
            <w:pPr>
              <w:pStyle w:val="a8"/>
              <w:keepNext/>
              <w:keepLines/>
              <w:widowControl w:val="0"/>
              <w:suppressLineNumbers/>
              <w:suppressAutoHyphens/>
              <w:rPr>
                <w:sz w:val="22"/>
                <w:szCs w:val="22"/>
              </w:rPr>
            </w:pPr>
            <w:r>
              <w:rPr>
                <w:sz w:val="22"/>
                <w:szCs w:val="22"/>
              </w:rPr>
              <w:t xml:space="preserve">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требованиям к таким товару, работам, услугам </w:t>
            </w:r>
          </w:p>
        </w:tc>
        <w:tc>
          <w:tcPr>
            <w:tcW w:w="7020" w:type="dxa"/>
            <w:tcBorders>
              <w:top w:val="single" w:sz="4" w:space="0" w:color="auto"/>
              <w:left w:val="single" w:sz="4" w:space="0" w:color="auto"/>
              <w:bottom w:val="single" w:sz="4" w:space="0" w:color="auto"/>
              <w:right w:val="single" w:sz="4" w:space="0" w:color="auto"/>
            </w:tcBorders>
          </w:tcPr>
          <w:p w:rsidR="00802F16" w:rsidRDefault="00802F16" w:rsidP="0049449E">
            <w:pPr>
              <w:autoSpaceDE w:val="0"/>
              <w:autoSpaceDN w:val="0"/>
              <w:adjustRightInd w:val="0"/>
              <w:jc w:val="left"/>
              <w:rPr>
                <w:sz w:val="22"/>
                <w:szCs w:val="22"/>
              </w:rPr>
            </w:pPr>
            <w:r>
              <w:rPr>
                <w:sz w:val="22"/>
                <w:szCs w:val="22"/>
              </w:rPr>
              <w:t>Не требуется</w:t>
            </w:r>
          </w:p>
        </w:tc>
      </w:tr>
      <w:tr w:rsidR="00802F16" w:rsidRPr="0083481B">
        <w:tc>
          <w:tcPr>
            <w:tcW w:w="1008" w:type="dxa"/>
            <w:tcBorders>
              <w:top w:val="single" w:sz="4" w:space="0" w:color="auto"/>
              <w:left w:val="single" w:sz="4" w:space="0" w:color="auto"/>
              <w:bottom w:val="single" w:sz="4" w:space="0" w:color="auto"/>
              <w:right w:val="single" w:sz="4" w:space="0" w:color="auto"/>
            </w:tcBorders>
          </w:tcPr>
          <w:p w:rsidR="00802F16" w:rsidRPr="00802F16" w:rsidRDefault="00802F16" w:rsidP="00802F16">
            <w:pPr>
              <w:jc w:val="left"/>
              <w:rPr>
                <w:bCs/>
                <w:snapToGrid w:val="0"/>
                <w:sz w:val="22"/>
                <w:szCs w:val="22"/>
              </w:rPr>
            </w:pPr>
            <w:r>
              <w:rPr>
                <w:bCs/>
                <w:snapToGrid w:val="0"/>
                <w:sz w:val="22"/>
                <w:szCs w:val="22"/>
              </w:rPr>
              <w:t xml:space="preserve">     19.</w:t>
            </w:r>
          </w:p>
        </w:tc>
        <w:tc>
          <w:tcPr>
            <w:tcW w:w="2340" w:type="dxa"/>
            <w:tcBorders>
              <w:top w:val="single" w:sz="4" w:space="0" w:color="auto"/>
              <w:left w:val="single" w:sz="4" w:space="0" w:color="auto"/>
              <w:bottom w:val="single" w:sz="4" w:space="0" w:color="auto"/>
              <w:right w:val="single" w:sz="4" w:space="0" w:color="auto"/>
            </w:tcBorders>
          </w:tcPr>
          <w:p w:rsidR="00802F16" w:rsidRPr="000B4805" w:rsidRDefault="00802F16" w:rsidP="0049449E">
            <w:pPr>
              <w:pStyle w:val="a8"/>
              <w:keepNext/>
              <w:keepLines/>
              <w:widowControl w:val="0"/>
              <w:suppressLineNumbers/>
              <w:suppressAutoHyphens/>
              <w:rPr>
                <w:sz w:val="22"/>
                <w:szCs w:val="22"/>
              </w:rPr>
            </w:pPr>
            <w:r w:rsidRPr="000B4805">
              <w:rPr>
                <w:sz w:val="22"/>
                <w:szCs w:val="22"/>
              </w:rPr>
              <w:t>Инструкция по заполнению заявки на участие в открытом аукционе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802F16" w:rsidRPr="000B4805" w:rsidRDefault="00802F16" w:rsidP="0049449E">
            <w:pPr>
              <w:autoSpaceDE w:val="0"/>
              <w:autoSpaceDN w:val="0"/>
              <w:adjustRightInd w:val="0"/>
              <w:spacing w:after="0"/>
              <w:rPr>
                <w:sz w:val="22"/>
                <w:szCs w:val="22"/>
              </w:rPr>
            </w:pPr>
            <w:r w:rsidRPr="000B4805">
              <w:rPr>
                <w:sz w:val="22"/>
                <w:szCs w:val="22"/>
              </w:rPr>
              <w:t xml:space="preserve">1. Заявка на участие в открытом аукционе в электронной форме, подготовленная участником размещения заказа, должна быть </w:t>
            </w:r>
            <w:r>
              <w:rPr>
                <w:sz w:val="22"/>
                <w:szCs w:val="22"/>
              </w:rPr>
              <w:t>с</w:t>
            </w:r>
            <w:r w:rsidRPr="000B4805">
              <w:rPr>
                <w:sz w:val="22"/>
                <w:szCs w:val="22"/>
              </w:rPr>
              <w:t>оставлена на русском языке.</w:t>
            </w:r>
            <w:bookmarkStart w:id="15" w:name="_Ref119430333"/>
            <w:r w:rsidRPr="000B4805">
              <w:rPr>
                <w:sz w:val="22"/>
                <w:szCs w:val="22"/>
              </w:rPr>
              <w:t xml:space="preserve"> Использование других языков для подготовки заявки на участие в открытом аукционе в электронной форме может быть расценено </w:t>
            </w:r>
            <w:r>
              <w:rPr>
                <w:sz w:val="22"/>
                <w:szCs w:val="22"/>
              </w:rPr>
              <w:t>единой</w:t>
            </w:r>
            <w:r w:rsidRPr="000B4805">
              <w:rPr>
                <w:sz w:val="22"/>
                <w:szCs w:val="22"/>
              </w:rPr>
              <w:t xml:space="preserve"> комиссией как несоответствие заявки участие в открытом аукционе в электронной форме требованиям, установленным Документацией об аукционе.</w:t>
            </w:r>
            <w:bookmarkStart w:id="16" w:name="_Toc123405470"/>
            <w:bookmarkStart w:id="17" w:name="_Ref119429817"/>
            <w:bookmarkEnd w:id="15"/>
            <w:r w:rsidRPr="000B4805">
              <w:rPr>
                <w:sz w:val="22"/>
                <w:szCs w:val="22"/>
              </w:rPr>
              <w:t xml:space="preserve">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802F16" w:rsidRPr="000B4805" w:rsidRDefault="00802F16" w:rsidP="0049449E">
            <w:pPr>
              <w:autoSpaceDE w:val="0"/>
              <w:autoSpaceDN w:val="0"/>
              <w:adjustRightInd w:val="0"/>
              <w:spacing w:after="0"/>
              <w:rPr>
                <w:sz w:val="22"/>
                <w:szCs w:val="22"/>
              </w:rPr>
            </w:pPr>
            <w:r w:rsidRPr="000B4805">
              <w:rPr>
                <w:sz w:val="22"/>
                <w:szCs w:val="22"/>
              </w:rPr>
              <w:t>2. Все документы, входящие в состав заявки на участие в открытом аукционе в электронной форме, должны иметь четко читаемый текст.</w:t>
            </w:r>
          </w:p>
          <w:p w:rsidR="00802F16" w:rsidRPr="000B4805" w:rsidRDefault="00802F16" w:rsidP="0049449E">
            <w:pPr>
              <w:autoSpaceDE w:val="0"/>
              <w:autoSpaceDN w:val="0"/>
              <w:adjustRightInd w:val="0"/>
              <w:spacing w:after="0"/>
              <w:rPr>
                <w:sz w:val="22"/>
                <w:szCs w:val="22"/>
              </w:rPr>
            </w:pPr>
            <w:r>
              <w:rPr>
                <w:sz w:val="22"/>
                <w:szCs w:val="22"/>
              </w:rPr>
              <w:t>3. Сведения, которые содержат</w:t>
            </w:r>
            <w:r w:rsidRPr="000B4805">
              <w:rPr>
                <w:sz w:val="22"/>
                <w:szCs w:val="22"/>
              </w:rPr>
              <w:t>ся в заявке на участие в открытом аукционе в электронной форме</w:t>
            </w:r>
            <w:r>
              <w:rPr>
                <w:sz w:val="22"/>
                <w:szCs w:val="22"/>
              </w:rPr>
              <w:t xml:space="preserve">, </w:t>
            </w:r>
            <w:r w:rsidRPr="000B4805">
              <w:rPr>
                <w:sz w:val="22"/>
                <w:szCs w:val="22"/>
              </w:rPr>
              <w:t xml:space="preserve"> не должны допускать двусмысленных толкований.</w:t>
            </w:r>
          </w:p>
          <w:p w:rsidR="00802F16" w:rsidRPr="000B4805" w:rsidRDefault="00802F16" w:rsidP="0049449E">
            <w:pPr>
              <w:autoSpaceDE w:val="0"/>
              <w:autoSpaceDN w:val="0"/>
              <w:adjustRightInd w:val="0"/>
              <w:spacing w:after="0"/>
              <w:rPr>
                <w:sz w:val="22"/>
                <w:szCs w:val="22"/>
              </w:rPr>
            </w:pPr>
            <w:r w:rsidRPr="000B4805">
              <w:rPr>
                <w:sz w:val="22"/>
                <w:szCs w:val="22"/>
              </w:rPr>
              <w:t>4.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требования</w:t>
            </w:r>
            <w:r>
              <w:rPr>
                <w:sz w:val="22"/>
                <w:szCs w:val="22"/>
              </w:rPr>
              <w:t xml:space="preserve">, </w:t>
            </w:r>
            <w:r w:rsidRPr="000B4805">
              <w:rPr>
                <w:sz w:val="22"/>
                <w:szCs w:val="22"/>
              </w:rPr>
              <w:t xml:space="preserve"> предусмотренные </w:t>
            </w:r>
            <w:r w:rsidRPr="00F64C3E">
              <w:rPr>
                <w:sz w:val="22"/>
                <w:szCs w:val="22"/>
              </w:rPr>
              <w:t xml:space="preserve">п. 18 раздела </w:t>
            </w:r>
            <w:r w:rsidRPr="00F64C3E">
              <w:rPr>
                <w:sz w:val="22"/>
                <w:szCs w:val="22"/>
                <w:lang w:val="en-US"/>
              </w:rPr>
              <w:t>I</w:t>
            </w:r>
            <w:r w:rsidRPr="00F64C3E">
              <w:rPr>
                <w:sz w:val="22"/>
                <w:szCs w:val="22"/>
              </w:rPr>
              <w:t>. «Сведений о проводимом аукционе в электронной форме» части заявки. Указанные</w:t>
            </w:r>
            <w:r w:rsidRPr="000B4805">
              <w:rPr>
                <w:sz w:val="22"/>
                <w:szCs w:val="22"/>
              </w:rPr>
              <w:t xml:space="preserve"> электронные документы подаются одновременно.</w:t>
            </w:r>
          </w:p>
        </w:tc>
      </w:tr>
      <w:tr w:rsidR="00B77FBD" w:rsidRPr="0083481B">
        <w:tc>
          <w:tcPr>
            <w:tcW w:w="1008" w:type="dxa"/>
            <w:tcBorders>
              <w:top w:val="single" w:sz="4" w:space="0" w:color="auto"/>
              <w:left w:val="single" w:sz="4" w:space="0" w:color="auto"/>
              <w:bottom w:val="single" w:sz="4" w:space="0" w:color="auto"/>
              <w:right w:val="single" w:sz="4" w:space="0" w:color="auto"/>
            </w:tcBorders>
          </w:tcPr>
          <w:p w:rsidR="00B77FBD" w:rsidRPr="000B4805" w:rsidRDefault="00B77FBD" w:rsidP="006B47D5">
            <w:pPr>
              <w:rPr>
                <w:b/>
                <w:bCs/>
                <w:snapToGrid w:val="0"/>
                <w:sz w:val="22"/>
                <w:szCs w:val="22"/>
              </w:rPr>
            </w:pPr>
            <w:bookmarkStart w:id="18" w:name="_Ref166314817"/>
            <w:bookmarkStart w:id="19" w:name="_Ref166566393"/>
            <w:bookmarkEnd w:id="18"/>
            <w:r>
              <w:rPr>
                <w:bCs/>
                <w:snapToGrid w:val="0"/>
                <w:sz w:val="22"/>
                <w:szCs w:val="22"/>
              </w:rPr>
              <w:t xml:space="preserve">    </w:t>
            </w:r>
            <w:r w:rsidRPr="006B47D5">
              <w:rPr>
                <w:bCs/>
                <w:snapToGrid w:val="0"/>
                <w:sz w:val="22"/>
                <w:szCs w:val="22"/>
              </w:rPr>
              <w:t>20</w:t>
            </w:r>
            <w:r>
              <w:rPr>
                <w:b/>
                <w:bCs/>
                <w:snapToGrid w:val="0"/>
                <w:sz w:val="22"/>
                <w:szCs w:val="22"/>
              </w:rPr>
              <w:t>.</w:t>
            </w:r>
          </w:p>
        </w:tc>
        <w:tc>
          <w:tcPr>
            <w:tcW w:w="2340" w:type="dxa"/>
            <w:tcBorders>
              <w:top w:val="single" w:sz="4" w:space="0" w:color="auto"/>
              <w:left w:val="single" w:sz="4" w:space="0" w:color="auto"/>
              <w:bottom w:val="single" w:sz="4" w:space="0" w:color="auto"/>
              <w:right w:val="single" w:sz="4" w:space="0" w:color="auto"/>
            </w:tcBorders>
          </w:tcPr>
          <w:p w:rsidR="00B77FBD" w:rsidRPr="000B4805" w:rsidRDefault="00B77FBD" w:rsidP="00667896">
            <w:pPr>
              <w:keepLines/>
              <w:widowControl w:val="0"/>
              <w:suppressLineNumbers/>
              <w:suppressAutoHyphens/>
              <w:rPr>
                <w:sz w:val="22"/>
                <w:szCs w:val="22"/>
              </w:rPr>
            </w:pPr>
            <w:bookmarkStart w:id="20" w:name="_Ref166566297"/>
            <w:bookmarkEnd w:id="19"/>
            <w:bookmarkEnd w:id="20"/>
            <w:r w:rsidRPr="000B4805">
              <w:rPr>
                <w:sz w:val="22"/>
                <w:szCs w:val="22"/>
              </w:rPr>
              <w:t>Обеспечение заявок на участие в аукционе</w:t>
            </w:r>
          </w:p>
        </w:tc>
        <w:tc>
          <w:tcPr>
            <w:tcW w:w="7020" w:type="dxa"/>
            <w:tcBorders>
              <w:top w:val="single" w:sz="4" w:space="0" w:color="auto"/>
              <w:left w:val="single" w:sz="4" w:space="0" w:color="auto"/>
              <w:bottom w:val="single" w:sz="4" w:space="0" w:color="auto"/>
              <w:right w:val="single" w:sz="4" w:space="0" w:color="auto"/>
            </w:tcBorders>
          </w:tcPr>
          <w:tbl>
            <w:tblPr>
              <w:tblW w:w="10368" w:type="dxa"/>
              <w:tblLayout w:type="fixed"/>
              <w:tblLook w:val="0000"/>
            </w:tblPr>
            <w:tblGrid>
              <w:gridCol w:w="10368"/>
            </w:tblGrid>
            <w:tr w:rsidR="00B77FBD" w:rsidRPr="00F422CF" w:rsidTr="00B77FBD">
              <w:tc>
                <w:tcPr>
                  <w:tcW w:w="10368" w:type="dxa"/>
                </w:tcPr>
                <w:p w:rsidR="00B77FBD" w:rsidRDefault="00B77FBD" w:rsidP="00C6432B">
                  <w:pPr>
                    <w:autoSpaceDE w:val="0"/>
                    <w:autoSpaceDN w:val="0"/>
                    <w:rPr>
                      <w:b/>
                      <w:sz w:val="22"/>
                      <w:szCs w:val="22"/>
                    </w:rPr>
                  </w:pPr>
                  <w:r w:rsidRPr="00F422CF">
                    <w:rPr>
                      <w:sz w:val="22"/>
                      <w:szCs w:val="22"/>
                    </w:rPr>
                    <w:t>Требуется в размере</w:t>
                  </w:r>
                  <w:r w:rsidRPr="00F422CF">
                    <w:rPr>
                      <w:b/>
                      <w:sz w:val="22"/>
                      <w:szCs w:val="22"/>
                    </w:rPr>
                    <w:t xml:space="preserve"> 5% от начальной (максимальной) цены </w:t>
                  </w:r>
                </w:p>
                <w:p w:rsidR="00B77FBD" w:rsidRPr="00F422CF" w:rsidRDefault="00B77FBD" w:rsidP="00C6432B">
                  <w:pPr>
                    <w:autoSpaceDE w:val="0"/>
                    <w:autoSpaceDN w:val="0"/>
                    <w:rPr>
                      <w:b/>
                      <w:sz w:val="22"/>
                      <w:szCs w:val="22"/>
                    </w:rPr>
                  </w:pPr>
                  <w:r>
                    <w:rPr>
                      <w:b/>
                      <w:sz w:val="22"/>
                      <w:szCs w:val="22"/>
                    </w:rPr>
                    <w:t>договор</w:t>
                  </w:r>
                  <w:r w:rsidRPr="00F422CF">
                    <w:rPr>
                      <w:b/>
                      <w:sz w:val="22"/>
                      <w:szCs w:val="22"/>
                    </w:rPr>
                    <w:t>а.</w:t>
                  </w:r>
                </w:p>
              </w:tc>
            </w:tr>
          </w:tbl>
          <w:p w:rsidR="00B77FBD" w:rsidRDefault="00B77FBD"/>
        </w:tc>
      </w:tr>
      <w:tr w:rsidR="00B77FBD" w:rsidRPr="0083481B">
        <w:tc>
          <w:tcPr>
            <w:tcW w:w="1008" w:type="dxa"/>
            <w:tcBorders>
              <w:top w:val="single" w:sz="4" w:space="0" w:color="auto"/>
              <w:left w:val="single" w:sz="4" w:space="0" w:color="auto"/>
              <w:bottom w:val="single" w:sz="4" w:space="0" w:color="auto"/>
              <w:right w:val="single" w:sz="4" w:space="0" w:color="auto"/>
            </w:tcBorders>
          </w:tcPr>
          <w:p w:rsidR="00B77FBD" w:rsidRPr="006B47D5" w:rsidRDefault="00B77FBD" w:rsidP="006B47D5">
            <w:pPr>
              <w:jc w:val="center"/>
              <w:rPr>
                <w:bCs/>
                <w:snapToGrid w:val="0"/>
                <w:sz w:val="22"/>
                <w:szCs w:val="22"/>
              </w:rPr>
            </w:pPr>
            <w:bookmarkStart w:id="21" w:name="_Ref166315159"/>
            <w:bookmarkEnd w:id="21"/>
            <w:r w:rsidRPr="006B47D5">
              <w:rPr>
                <w:bCs/>
                <w:snapToGrid w:val="0"/>
                <w:sz w:val="22"/>
                <w:szCs w:val="22"/>
              </w:rPr>
              <w:lastRenderedPageBreak/>
              <w:t>21</w:t>
            </w:r>
            <w:r>
              <w:rPr>
                <w:bCs/>
                <w:snapToGrid w:val="0"/>
                <w:sz w:val="22"/>
                <w:szCs w:val="22"/>
              </w:rPr>
              <w:t>.</w:t>
            </w:r>
          </w:p>
        </w:tc>
        <w:tc>
          <w:tcPr>
            <w:tcW w:w="2340" w:type="dxa"/>
            <w:tcBorders>
              <w:top w:val="single" w:sz="4" w:space="0" w:color="auto"/>
              <w:left w:val="single" w:sz="4" w:space="0" w:color="auto"/>
              <w:bottom w:val="single" w:sz="4" w:space="0" w:color="auto"/>
              <w:right w:val="single" w:sz="4" w:space="0" w:color="auto"/>
            </w:tcBorders>
          </w:tcPr>
          <w:p w:rsidR="00B77FBD" w:rsidRPr="000B4805" w:rsidRDefault="00B77FBD" w:rsidP="00667896">
            <w:pPr>
              <w:keepLines/>
              <w:widowControl w:val="0"/>
              <w:suppressLineNumbers/>
              <w:suppressAutoHyphens/>
              <w:rPr>
                <w:sz w:val="22"/>
                <w:szCs w:val="22"/>
              </w:rPr>
            </w:pPr>
            <w:r w:rsidRPr="000B4805">
              <w:rPr>
                <w:sz w:val="22"/>
                <w:szCs w:val="22"/>
              </w:rPr>
              <w:t>Размер обеспечения заявок на участие в открытом аукционе в электронной форме</w:t>
            </w:r>
          </w:p>
        </w:tc>
        <w:tc>
          <w:tcPr>
            <w:tcW w:w="7020" w:type="dxa"/>
            <w:tcBorders>
              <w:top w:val="single" w:sz="4" w:space="0" w:color="auto"/>
              <w:left w:val="single" w:sz="4" w:space="0" w:color="auto"/>
              <w:bottom w:val="single" w:sz="4" w:space="0" w:color="auto"/>
              <w:right w:val="single" w:sz="4" w:space="0" w:color="auto"/>
            </w:tcBorders>
          </w:tcPr>
          <w:tbl>
            <w:tblPr>
              <w:tblW w:w="10368" w:type="dxa"/>
              <w:tblLayout w:type="fixed"/>
              <w:tblLook w:val="0000"/>
            </w:tblPr>
            <w:tblGrid>
              <w:gridCol w:w="10368"/>
            </w:tblGrid>
            <w:tr w:rsidR="00B77FBD" w:rsidRPr="00F422CF" w:rsidTr="00B77FBD">
              <w:trPr>
                <w:trHeight w:val="1072"/>
              </w:trPr>
              <w:tc>
                <w:tcPr>
                  <w:tcW w:w="10368" w:type="dxa"/>
                </w:tcPr>
                <w:p w:rsidR="00B77FBD" w:rsidRDefault="00B77FBD" w:rsidP="00B77FBD">
                  <w:pPr>
                    <w:spacing w:after="0"/>
                    <w:rPr>
                      <w:sz w:val="22"/>
                      <w:szCs w:val="22"/>
                    </w:rPr>
                  </w:pPr>
                  <w:r w:rsidRPr="00F422CF">
                    <w:rPr>
                      <w:sz w:val="22"/>
                      <w:szCs w:val="22"/>
                    </w:rPr>
                    <w:t>Сумма обеспечения заявки на участие в аукционе предусмотрена в</w:t>
                  </w:r>
                </w:p>
                <w:p w:rsidR="00AC3BB9" w:rsidRDefault="00B77FBD" w:rsidP="00AC3BB9">
                  <w:pPr>
                    <w:spacing w:after="0"/>
                    <w:rPr>
                      <w:b/>
                      <w:sz w:val="22"/>
                      <w:szCs w:val="22"/>
                    </w:rPr>
                  </w:pPr>
                  <w:r w:rsidRPr="00F422CF">
                    <w:rPr>
                      <w:sz w:val="22"/>
                      <w:szCs w:val="22"/>
                    </w:rPr>
                    <w:t xml:space="preserve"> следующем размере:</w:t>
                  </w:r>
                  <w:r w:rsidRPr="00F422CF">
                    <w:t xml:space="preserve"> </w:t>
                  </w:r>
                  <w:r w:rsidR="00AC3BB9">
                    <w:rPr>
                      <w:b/>
                      <w:sz w:val="22"/>
                      <w:szCs w:val="22"/>
                    </w:rPr>
                    <w:t>10 941,30</w:t>
                  </w:r>
                  <w:r>
                    <w:rPr>
                      <w:b/>
                      <w:sz w:val="22"/>
                      <w:szCs w:val="22"/>
                    </w:rPr>
                    <w:t xml:space="preserve"> (</w:t>
                  </w:r>
                  <w:r w:rsidR="00AC3BB9">
                    <w:rPr>
                      <w:b/>
                      <w:sz w:val="22"/>
                      <w:szCs w:val="22"/>
                    </w:rPr>
                    <w:t>десять тысяч девятьсот сорок один</w:t>
                  </w:r>
                  <w:r>
                    <w:rPr>
                      <w:b/>
                      <w:sz w:val="22"/>
                      <w:szCs w:val="22"/>
                    </w:rPr>
                    <w:t>)</w:t>
                  </w:r>
                </w:p>
                <w:p w:rsidR="00B77FBD" w:rsidRPr="00F422CF" w:rsidRDefault="00AC3BB9" w:rsidP="00AC3BB9">
                  <w:pPr>
                    <w:spacing w:after="0"/>
                    <w:rPr>
                      <w:b/>
                      <w:sz w:val="22"/>
                      <w:szCs w:val="22"/>
                    </w:rPr>
                  </w:pPr>
                  <w:r>
                    <w:rPr>
                      <w:b/>
                      <w:sz w:val="22"/>
                      <w:szCs w:val="22"/>
                    </w:rPr>
                    <w:t xml:space="preserve"> рубль</w:t>
                  </w:r>
                  <w:r w:rsidR="00B77FBD">
                    <w:rPr>
                      <w:b/>
                      <w:sz w:val="22"/>
                      <w:szCs w:val="22"/>
                    </w:rPr>
                    <w:t xml:space="preserve"> </w:t>
                  </w:r>
                  <w:r>
                    <w:rPr>
                      <w:b/>
                      <w:sz w:val="22"/>
                      <w:szCs w:val="22"/>
                    </w:rPr>
                    <w:t>3</w:t>
                  </w:r>
                  <w:r w:rsidR="00B77FBD">
                    <w:rPr>
                      <w:b/>
                      <w:sz w:val="22"/>
                      <w:szCs w:val="22"/>
                    </w:rPr>
                    <w:t>0 копеек.</w:t>
                  </w:r>
                </w:p>
              </w:tc>
            </w:tr>
          </w:tbl>
          <w:p w:rsidR="00B77FBD" w:rsidRDefault="00B77FBD"/>
        </w:tc>
      </w:tr>
      <w:tr w:rsidR="00802F16" w:rsidRPr="0083481B">
        <w:tc>
          <w:tcPr>
            <w:tcW w:w="1008" w:type="dxa"/>
            <w:tcBorders>
              <w:top w:val="single" w:sz="4" w:space="0" w:color="auto"/>
              <w:left w:val="single" w:sz="4" w:space="0" w:color="auto"/>
              <w:bottom w:val="single" w:sz="4" w:space="0" w:color="auto"/>
              <w:right w:val="single" w:sz="4" w:space="0" w:color="auto"/>
            </w:tcBorders>
          </w:tcPr>
          <w:p w:rsidR="00802F16" w:rsidRPr="006B47D5" w:rsidRDefault="006B47D5" w:rsidP="006B47D5">
            <w:pPr>
              <w:jc w:val="center"/>
              <w:rPr>
                <w:bCs/>
                <w:snapToGrid w:val="0"/>
                <w:sz w:val="22"/>
                <w:szCs w:val="22"/>
              </w:rPr>
            </w:pPr>
            <w:r w:rsidRPr="006B47D5">
              <w:rPr>
                <w:bCs/>
                <w:snapToGrid w:val="0"/>
                <w:sz w:val="22"/>
                <w:szCs w:val="22"/>
              </w:rPr>
              <w:t>22.</w:t>
            </w:r>
          </w:p>
        </w:tc>
        <w:tc>
          <w:tcPr>
            <w:tcW w:w="2340" w:type="dxa"/>
            <w:tcBorders>
              <w:top w:val="single" w:sz="4" w:space="0" w:color="auto"/>
              <w:left w:val="single" w:sz="4" w:space="0" w:color="auto"/>
              <w:bottom w:val="single" w:sz="4" w:space="0" w:color="auto"/>
              <w:right w:val="single" w:sz="4" w:space="0" w:color="auto"/>
            </w:tcBorders>
          </w:tcPr>
          <w:p w:rsidR="00802F16" w:rsidRPr="000B4805" w:rsidRDefault="00802F16" w:rsidP="00B47333">
            <w:pPr>
              <w:keepLines/>
              <w:widowControl w:val="0"/>
              <w:suppressLineNumbers/>
              <w:suppressAutoHyphens/>
              <w:rPr>
                <w:sz w:val="22"/>
                <w:szCs w:val="22"/>
              </w:rPr>
            </w:pPr>
            <w:r w:rsidRPr="000B4805">
              <w:rPr>
                <w:sz w:val="22"/>
                <w:szCs w:val="22"/>
              </w:rPr>
              <w:t xml:space="preserve">Срок подписания </w:t>
            </w:r>
            <w:r w:rsidR="00B47333">
              <w:rPr>
                <w:sz w:val="22"/>
                <w:szCs w:val="22"/>
              </w:rPr>
              <w:t xml:space="preserve">договора </w:t>
            </w:r>
            <w:r w:rsidRPr="000B4805">
              <w:rPr>
                <w:sz w:val="22"/>
                <w:szCs w:val="22"/>
              </w:rPr>
              <w:t>победителем</w:t>
            </w:r>
          </w:p>
        </w:tc>
        <w:tc>
          <w:tcPr>
            <w:tcW w:w="7020" w:type="dxa"/>
            <w:tcBorders>
              <w:top w:val="single" w:sz="4" w:space="0" w:color="auto"/>
              <w:left w:val="single" w:sz="4" w:space="0" w:color="auto"/>
              <w:bottom w:val="single" w:sz="4" w:space="0" w:color="auto"/>
              <w:right w:val="single" w:sz="4" w:space="0" w:color="auto"/>
            </w:tcBorders>
          </w:tcPr>
          <w:p w:rsidR="00802F16" w:rsidRPr="000B4805" w:rsidRDefault="00802F16" w:rsidP="0084716A">
            <w:pPr>
              <w:rPr>
                <w:sz w:val="22"/>
                <w:szCs w:val="22"/>
              </w:rPr>
            </w:pPr>
            <w:r w:rsidRPr="000B4805">
              <w:rPr>
                <w:sz w:val="22"/>
                <w:szCs w:val="22"/>
              </w:rPr>
              <w:t xml:space="preserve">В течение 5 (пяти) дней со дня получения проекта </w:t>
            </w:r>
            <w:r w:rsidR="00B47333">
              <w:rPr>
                <w:sz w:val="22"/>
                <w:szCs w:val="22"/>
              </w:rPr>
              <w:t>договора</w:t>
            </w:r>
            <w:r w:rsidRPr="000B4805">
              <w:rPr>
                <w:sz w:val="22"/>
                <w:szCs w:val="22"/>
              </w:rPr>
              <w:t xml:space="preserve"> от оператора электронной площадки </w:t>
            </w:r>
          </w:p>
          <w:p w:rsidR="00802F16" w:rsidRPr="000B4805" w:rsidRDefault="00802F16" w:rsidP="00667896">
            <w:pPr>
              <w:rPr>
                <w:sz w:val="22"/>
                <w:szCs w:val="22"/>
              </w:rPr>
            </w:pPr>
          </w:p>
        </w:tc>
      </w:tr>
      <w:tr w:rsidR="00802F16" w:rsidRPr="0083481B">
        <w:tc>
          <w:tcPr>
            <w:tcW w:w="1008" w:type="dxa"/>
            <w:tcBorders>
              <w:top w:val="single" w:sz="4" w:space="0" w:color="auto"/>
              <w:left w:val="single" w:sz="4" w:space="0" w:color="auto"/>
              <w:bottom w:val="single" w:sz="4" w:space="0" w:color="auto"/>
              <w:right w:val="single" w:sz="4" w:space="0" w:color="auto"/>
            </w:tcBorders>
          </w:tcPr>
          <w:p w:rsidR="00802F16" w:rsidRPr="006B47D5" w:rsidRDefault="006B47D5" w:rsidP="006B47D5">
            <w:pPr>
              <w:jc w:val="center"/>
              <w:rPr>
                <w:bCs/>
                <w:snapToGrid w:val="0"/>
                <w:sz w:val="22"/>
                <w:szCs w:val="22"/>
              </w:rPr>
            </w:pPr>
            <w:r w:rsidRPr="006B47D5">
              <w:rPr>
                <w:bCs/>
                <w:snapToGrid w:val="0"/>
                <w:sz w:val="22"/>
                <w:szCs w:val="22"/>
              </w:rPr>
              <w:t>23.</w:t>
            </w:r>
          </w:p>
          <w:p w:rsidR="006B47D5" w:rsidRPr="006B47D5" w:rsidRDefault="006B47D5" w:rsidP="006B47D5">
            <w:pPr>
              <w:jc w:val="center"/>
              <w:rPr>
                <w:bCs/>
                <w:snapToGrid w:val="0"/>
                <w:sz w:val="22"/>
                <w:szCs w:val="22"/>
              </w:rPr>
            </w:pPr>
          </w:p>
          <w:p w:rsidR="006B47D5" w:rsidRPr="006B47D5" w:rsidRDefault="006B47D5" w:rsidP="006B47D5">
            <w:pPr>
              <w:jc w:val="center"/>
              <w:rPr>
                <w:bCs/>
                <w:snapToGrid w:val="0"/>
                <w:sz w:val="22"/>
                <w:szCs w:val="22"/>
              </w:rPr>
            </w:pPr>
          </w:p>
          <w:p w:rsidR="006B47D5" w:rsidRPr="006B47D5" w:rsidRDefault="006B47D5" w:rsidP="006B47D5">
            <w:pPr>
              <w:jc w:val="center"/>
              <w:rPr>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802F16" w:rsidRPr="00C31CD0" w:rsidRDefault="00802F16" w:rsidP="00B47333">
            <w:pPr>
              <w:keepLines/>
              <w:widowControl w:val="0"/>
              <w:suppressLineNumbers/>
              <w:suppressAutoHyphens/>
              <w:rPr>
                <w:sz w:val="22"/>
                <w:szCs w:val="22"/>
              </w:rPr>
            </w:pPr>
            <w:r w:rsidRPr="00C31CD0">
              <w:rPr>
                <w:sz w:val="22"/>
                <w:szCs w:val="22"/>
              </w:rPr>
              <w:t xml:space="preserve">Уменьшение цены </w:t>
            </w:r>
            <w:r w:rsidR="00B47333">
              <w:rPr>
                <w:sz w:val="22"/>
                <w:szCs w:val="22"/>
              </w:rPr>
              <w:t>договор</w:t>
            </w:r>
            <w:r w:rsidRPr="00C31CD0">
              <w:rPr>
                <w:sz w:val="22"/>
                <w:szCs w:val="22"/>
              </w:rPr>
              <w:t xml:space="preserve">а на размер налоговых платежей при победе физического лица </w:t>
            </w:r>
          </w:p>
        </w:tc>
        <w:tc>
          <w:tcPr>
            <w:tcW w:w="7020" w:type="dxa"/>
            <w:tcBorders>
              <w:top w:val="single" w:sz="4" w:space="0" w:color="auto"/>
              <w:left w:val="single" w:sz="4" w:space="0" w:color="auto"/>
              <w:bottom w:val="single" w:sz="4" w:space="0" w:color="auto"/>
              <w:right w:val="single" w:sz="4" w:space="0" w:color="auto"/>
            </w:tcBorders>
          </w:tcPr>
          <w:p w:rsidR="00802F16" w:rsidRPr="00C31CD0" w:rsidRDefault="00802F16" w:rsidP="0082741F">
            <w:pPr>
              <w:jc w:val="left"/>
              <w:rPr>
                <w:snapToGrid w:val="0"/>
                <w:sz w:val="22"/>
                <w:szCs w:val="22"/>
              </w:rPr>
            </w:pPr>
            <w:r w:rsidRPr="00C31CD0">
              <w:rPr>
                <w:snapToGrid w:val="0"/>
                <w:sz w:val="22"/>
                <w:szCs w:val="22"/>
              </w:rPr>
              <w:t xml:space="preserve">Производится </w:t>
            </w:r>
          </w:p>
        </w:tc>
      </w:tr>
      <w:tr w:rsidR="00F97D91" w:rsidRPr="0083481B">
        <w:tc>
          <w:tcPr>
            <w:tcW w:w="1008" w:type="dxa"/>
            <w:tcBorders>
              <w:top w:val="single" w:sz="4" w:space="0" w:color="auto"/>
              <w:left w:val="single" w:sz="4" w:space="0" w:color="auto"/>
              <w:bottom w:val="single" w:sz="4" w:space="0" w:color="auto"/>
              <w:right w:val="single" w:sz="4" w:space="0" w:color="auto"/>
            </w:tcBorders>
          </w:tcPr>
          <w:p w:rsidR="00F97D91" w:rsidRPr="006B47D5" w:rsidRDefault="006B47D5" w:rsidP="006B47D5">
            <w:pPr>
              <w:jc w:val="center"/>
              <w:rPr>
                <w:bCs/>
                <w:snapToGrid w:val="0"/>
                <w:sz w:val="22"/>
                <w:szCs w:val="22"/>
              </w:rPr>
            </w:pPr>
            <w:bookmarkStart w:id="22" w:name="_Ref166315233"/>
            <w:bookmarkStart w:id="23" w:name="_Ref166315600"/>
            <w:bookmarkEnd w:id="22"/>
            <w:bookmarkEnd w:id="23"/>
            <w:r>
              <w:rPr>
                <w:bCs/>
                <w:snapToGrid w:val="0"/>
                <w:sz w:val="22"/>
                <w:szCs w:val="22"/>
              </w:rPr>
              <w:t>24.</w:t>
            </w:r>
          </w:p>
        </w:tc>
        <w:tc>
          <w:tcPr>
            <w:tcW w:w="2340" w:type="dxa"/>
            <w:tcBorders>
              <w:top w:val="single" w:sz="4" w:space="0" w:color="auto"/>
              <w:left w:val="single" w:sz="4" w:space="0" w:color="auto"/>
              <w:bottom w:val="single" w:sz="4" w:space="0" w:color="auto"/>
              <w:right w:val="single" w:sz="4" w:space="0" w:color="auto"/>
            </w:tcBorders>
          </w:tcPr>
          <w:p w:rsidR="00F97D91" w:rsidRPr="000B4805" w:rsidRDefault="00F97D91" w:rsidP="00B47333">
            <w:pPr>
              <w:keepLines/>
              <w:widowControl w:val="0"/>
              <w:suppressLineNumbers/>
              <w:suppressAutoHyphens/>
              <w:rPr>
                <w:sz w:val="22"/>
                <w:szCs w:val="22"/>
              </w:rPr>
            </w:pPr>
            <w:r w:rsidRPr="000B4805">
              <w:rPr>
                <w:sz w:val="22"/>
                <w:szCs w:val="22"/>
              </w:rPr>
              <w:t xml:space="preserve">Обеспечение исполнения </w:t>
            </w:r>
            <w:r w:rsidR="00B47333">
              <w:rPr>
                <w:sz w:val="22"/>
                <w:szCs w:val="22"/>
              </w:rPr>
              <w:t>договора</w:t>
            </w:r>
          </w:p>
        </w:tc>
        <w:tc>
          <w:tcPr>
            <w:tcW w:w="7020" w:type="dxa"/>
            <w:tcBorders>
              <w:top w:val="single" w:sz="4" w:space="0" w:color="auto"/>
              <w:left w:val="single" w:sz="4" w:space="0" w:color="auto"/>
              <w:bottom w:val="single" w:sz="4" w:space="0" w:color="auto"/>
              <w:right w:val="single" w:sz="4" w:space="0" w:color="auto"/>
            </w:tcBorders>
          </w:tcPr>
          <w:p w:rsidR="00F97D91" w:rsidRPr="000B4805" w:rsidRDefault="00F97D91" w:rsidP="00F97D91">
            <w:pPr>
              <w:keepLines/>
              <w:widowControl w:val="0"/>
              <w:suppressLineNumbers/>
              <w:suppressAutoHyphens/>
              <w:rPr>
                <w:sz w:val="22"/>
                <w:szCs w:val="22"/>
              </w:rPr>
            </w:pPr>
            <w:r>
              <w:rPr>
                <w:sz w:val="22"/>
                <w:szCs w:val="22"/>
              </w:rPr>
              <w:t>Не требуется</w:t>
            </w:r>
          </w:p>
        </w:tc>
      </w:tr>
      <w:tr w:rsidR="00F97D91" w:rsidRPr="0083481B">
        <w:tc>
          <w:tcPr>
            <w:tcW w:w="1008" w:type="dxa"/>
            <w:tcBorders>
              <w:top w:val="single" w:sz="4" w:space="0" w:color="auto"/>
              <w:left w:val="single" w:sz="4" w:space="0" w:color="auto"/>
              <w:bottom w:val="single" w:sz="4" w:space="0" w:color="auto"/>
              <w:right w:val="single" w:sz="4" w:space="0" w:color="auto"/>
            </w:tcBorders>
          </w:tcPr>
          <w:p w:rsidR="00F97D91" w:rsidRPr="006B47D5" w:rsidRDefault="006B47D5" w:rsidP="006B47D5">
            <w:pPr>
              <w:jc w:val="center"/>
              <w:rPr>
                <w:bCs/>
                <w:snapToGrid w:val="0"/>
                <w:sz w:val="22"/>
                <w:szCs w:val="22"/>
              </w:rPr>
            </w:pPr>
            <w:bookmarkStart w:id="24" w:name="_Ref166337491"/>
            <w:r>
              <w:rPr>
                <w:bCs/>
                <w:snapToGrid w:val="0"/>
                <w:sz w:val="22"/>
                <w:szCs w:val="22"/>
              </w:rPr>
              <w:t>25.</w:t>
            </w:r>
          </w:p>
        </w:tc>
        <w:bookmarkEnd w:id="24"/>
        <w:tc>
          <w:tcPr>
            <w:tcW w:w="2340" w:type="dxa"/>
            <w:tcBorders>
              <w:top w:val="single" w:sz="4" w:space="0" w:color="auto"/>
              <w:left w:val="single" w:sz="4" w:space="0" w:color="auto"/>
              <w:bottom w:val="single" w:sz="4" w:space="0" w:color="auto"/>
              <w:right w:val="single" w:sz="4" w:space="0" w:color="auto"/>
            </w:tcBorders>
          </w:tcPr>
          <w:p w:rsidR="00F97D91" w:rsidRPr="000B4805" w:rsidRDefault="00F97D91" w:rsidP="00B47333">
            <w:pPr>
              <w:keepLines/>
              <w:widowControl w:val="0"/>
              <w:suppressLineNumbers/>
              <w:suppressAutoHyphens/>
              <w:rPr>
                <w:sz w:val="22"/>
                <w:szCs w:val="22"/>
              </w:rPr>
            </w:pPr>
            <w:r w:rsidRPr="000B4805">
              <w:rPr>
                <w:sz w:val="22"/>
                <w:szCs w:val="22"/>
              </w:rPr>
              <w:t xml:space="preserve">Размер обеспечения исполнения </w:t>
            </w:r>
            <w:r w:rsidR="00B47333">
              <w:rPr>
                <w:sz w:val="22"/>
                <w:szCs w:val="22"/>
              </w:rPr>
              <w:t>договор</w:t>
            </w:r>
            <w:r w:rsidRPr="000B4805">
              <w:rPr>
                <w:sz w:val="22"/>
                <w:szCs w:val="22"/>
              </w:rPr>
              <w:t>а, срок и порядок его предоставления</w:t>
            </w:r>
          </w:p>
        </w:tc>
        <w:tc>
          <w:tcPr>
            <w:tcW w:w="7020" w:type="dxa"/>
            <w:tcBorders>
              <w:top w:val="single" w:sz="4" w:space="0" w:color="auto"/>
              <w:left w:val="single" w:sz="4" w:space="0" w:color="auto"/>
              <w:bottom w:val="single" w:sz="4" w:space="0" w:color="auto"/>
              <w:right w:val="single" w:sz="4" w:space="0" w:color="auto"/>
            </w:tcBorders>
          </w:tcPr>
          <w:p w:rsidR="00F97D91" w:rsidRPr="000B4805" w:rsidRDefault="00F97D91" w:rsidP="00F97D91">
            <w:pPr>
              <w:spacing w:after="0"/>
              <w:rPr>
                <w:sz w:val="22"/>
                <w:szCs w:val="22"/>
              </w:rPr>
            </w:pPr>
            <w:r>
              <w:rPr>
                <w:sz w:val="22"/>
                <w:szCs w:val="22"/>
              </w:rPr>
              <w:t>Не требуется</w:t>
            </w:r>
          </w:p>
        </w:tc>
      </w:tr>
      <w:tr w:rsidR="00F97D91" w:rsidRPr="0083481B">
        <w:tc>
          <w:tcPr>
            <w:tcW w:w="1008" w:type="dxa"/>
            <w:tcBorders>
              <w:top w:val="single" w:sz="4" w:space="0" w:color="auto"/>
              <w:left w:val="single" w:sz="4" w:space="0" w:color="auto"/>
              <w:bottom w:val="single" w:sz="4" w:space="0" w:color="auto"/>
              <w:right w:val="single" w:sz="4" w:space="0" w:color="auto"/>
            </w:tcBorders>
          </w:tcPr>
          <w:p w:rsidR="00F97D91" w:rsidRPr="006B47D5" w:rsidRDefault="006B47D5" w:rsidP="006B47D5">
            <w:pPr>
              <w:jc w:val="center"/>
              <w:rPr>
                <w:bCs/>
                <w:snapToGrid w:val="0"/>
                <w:sz w:val="22"/>
                <w:szCs w:val="22"/>
              </w:rPr>
            </w:pPr>
            <w:bookmarkStart w:id="25" w:name="_Ref166315737"/>
            <w:r>
              <w:rPr>
                <w:bCs/>
                <w:snapToGrid w:val="0"/>
                <w:sz w:val="22"/>
                <w:szCs w:val="22"/>
              </w:rPr>
              <w:t>26.</w:t>
            </w:r>
          </w:p>
        </w:tc>
        <w:bookmarkEnd w:id="25"/>
        <w:tc>
          <w:tcPr>
            <w:tcW w:w="2340" w:type="dxa"/>
            <w:tcBorders>
              <w:top w:val="single" w:sz="4" w:space="0" w:color="auto"/>
              <w:left w:val="single" w:sz="4" w:space="0" w:color="auto"/>
              <w:bottom w:val="single" w:sz="4" w:space="0" w:color="auto"/>
              <w:right w:val="single" w:sz="4" w:space="0" w:color="auto"/>
            </w:tcBorders>
          </w:tcPr>
          <w:p w:rsidR="00F97D91" w:rsidRPr="000B4805" w:rsidRDefault="00F97D91" w:rsidP="00B47333">
            <w:pPr>
              <w:keepLines/>
              <w:widowControl w:val="0"/>
              <w:suppressLineNumbers/>
              <w:suppressAutoHyphens/>
              <w:rPr>
                <w:sz w:val="22"/>
                <w:szCs w:val="22"/>
              </w:rPr>
            </w:pPr>
            <w:r w:rsidRPr="000B4805">
              <w:rPr>
                <w:sz w:val="22"/>
                <w:szCs w:val="22"/>
              </w:rPr>
              <w:t xml:space="preserve">Реквизиты счета для внесения обеспечения исполнения </w:t>
            </w:r>
            <w:r w:rsidR="00B47333">
              <w:rPr>
                <w:sz w:val="22"/>
                <w:szCs w:val="22"/>
              </w:rPr>
              <w:t>гражданско-правового договора</w:t>
            </w:r>
            <w:r w:rsidRPr="000B4805">
              <w:rPr>
                <w:sz w:val="22"/>
                <w:szCs w:val="22"/>
              </w:rPr>
              <w:t xml:space="preserve"> (в случае, если участник размещения заказа выбрал обеспечение исполнения </w:t>
            </w:r>
            <w:r w:rsidR="00B47333">
              <w:rPr>
                <w:sz w:val="22"/>
                <w:szCs w:val="22"/>
              </w:rPr>
              <w:t>договор</w:t>
            </w:r>
            <w:r w:rsidRPr="000B4805">
              <w:rPr>
                <w:sz w:val="22"/>
                <w:szCs w:val="22"/>
              </w:rPr>
              <w:t>а в виде залога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F97D91" w:rsidRPr="000B4805" w:rsidRDefault="00F97D91" w:rsidP="00F97D91">
            <w:pPr>
              <w:rPr>
                <w:sz w:val="22"/>
                <w:szCs w:val="22"/>
              </w:rPr>
            </w:pPr>
            <w:r>
              <w:rPr>
                <w:sz w:val="22"/>
                <w:szCs w:val="22"/>
              </w:rPr>
              <w:t>Не требуется</w:t>
            </w:r>
          </w:p>
        </w:tc>
      </w:tr>
      <w:tr w:rsidR="00F97D91" w:rsidRPr="0083481B">
        <w:tc>
          <w:tcPr>
            <w:tcW w:w="1008" w:type="dxa"/>
            <w:tcBorders>
              <w:top w:val="single" w:sz="4" w:space="0" w:color="auto"/>
              <w:left w:val="single" w:sz="4" w:space="0" w:color="auto"/>
              <w:bottom w:val="single" w:sz="4" w:space="0" w:color="auto"/>
              <w:right w:val="single" w:sz="4" w:space="0" w:color="auto"/>
            </w:tcBorders>
          </w:tcPr>
          <w:p w:rsidR="00F97D91" w:rsidRPr="006B47D5" w:rsidRDefault="006B47D5" w:rsidP="006B47D5">
            <w:pPr>
              <w:jc w:val="center"/>
              <w:rPr>
                <w:bCs/>
                <w:snapToGrid w:val="0"/>
                <w:sz w:val="22"/>
                <w:szCs w:val="22"/>
              </w:rPr>
            </w:pPr>
            <w:r w:rsidRPr="006B47D5">
              <w:rPr>
                <w:bCs/>
                <w:snapToGrid w:val="0"/>
                <w:sz w:val="22"/>
                <w:szCs w:val="22"/>
              </w:rPr>
              <w:t>27.</w:t>
            </w:r>
          </w:p>
        </w:tc>
        <w:tc>
          <w:tcPr>
            <w:tcW w:w="2340" w:type="dxa"/>
            <w:tcBorders>
              <w:top w:val="single" w:sz="4" w:space="0" w:color="auto"/>
              <w:left w:val="single" w:sz="4" w:space="0" w:color="auto"/>
              <w:bottom w:val="single" w:sz="4" w:space="0" w:color="auto"/>
              <w:right w:val="single" w:sz="4" w:space="0" w:color="auto"/>
            </w:tcBorders>
          </w:tcPr>
          <w:p w:rsidR="00F97D91" w:rsidRPr="000B4805" w:rsidRDefault="00F97D91" w:rsidP="00B47333">
            <w:pPr>
              <w:keepLines/>
              <w:widowControl w:val="0"/>
              <w:suppressLineNumbers/>
              <w:suppressAutoHyphens/>
              <w:rPr>
                <w:sz w:val="22"/>
                <w:szCs w:val="22"/>
              </w:rPr>
            </w:pPr>
            <w:r w:rsidRPr="000B4805">
              <w:rPr>
                <w:sz w:val="22"/>
                <w:szCs w:val="22"/>
              </w:rPr>
              <w:t xml:space="preserve">Обязательства по  </w:t>
            </w:r>
            <w:r w:rsidR="00B47333">
              <w:rPr>
                <w:sz w:val="22"/>
                <w:szCs w:val="22"/>
              </w:rPr>
              <w:t>гражданско-правовому договору</w:t>
            </w:r>
            <w:r w:rsidRPr="000B4805">
              <w:rPr>
                <w:sz w:val="22"/>
                <w:szCs w:val="22"/>
              </w:rPr>
              <w:t xml:space="preserve">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F97D91" w:rsidRPr="000B4805" w:rsidRDefault="00F97D91" w:rsidP="00F97D91">
            <w:pPr>
              <w:keepLines/>
              <w:widowControl w:val="0"/>
              <w:suppressLineNumbers/>
              <w:suppressAutoHyphens/>
              <w:jc w:val="left"/>
              <w:rPr>
                <w:i/>
                <w:sz w:val="22"/>
                <w:szCs w:val="22"/>
              </w:rPr>
            </w:pPr>
            <w:r>
              <w:rPr>
                <w:i/>
                <w:sz w:val="22"/>
                <w:szCs w:val="22"/>
              </w:rPr>
              <w:t>В полном объеме</w:t>
            </w:r>
          </w:p>
        </w:tc>
      </w:tr>
      <w:tr w:rsidR="00F97D91" w:rsidRPr="0083481B">
        <w:tc>
          <w:tcPr>
            <w:tcW w:w="1008" w:type="dxa"/>
            <w:tcBorders>
              <w:top w:val="single" w:sz="4" w:space="0" w:color="auto"/>
              <w:left w:val="single" w:sz="4" w:space="0" w:color="auto"/>
              <w:bottom w:val="single" w:sz="4" w:space="0" w:color="auto"/>
              <w:right w:val="single" w:sz="4" w:space="0" w:color="auto"/>
            </w:tcBorders>
          </w:tcPr>
          <w:p w:rsidR="00F97D91" w:rsidRPr="006B47D5" w:rsidRDefault="006B47D5" w:rsidP="006B47D5">
            <w:pPr>
              <w:jc w:val="center"/>
              <w:rPr>
                <w:bCs/>
                <w:snapToGrid w:val="0"/>
                <w:sz w:val="22"/>
                <w:szCs w:val="22"/>
              </w:rPr>
            </w:pPr>
            <w:bookmarkStart w:id="26" w:name="_Ref166340053"/>
            <w:r>
              <w:rPr>
                <w:bCs/>
                <w:snapToGrid w:val="0"/>
                <w:sz w:val="22"/>
                <w:szCs w:val="22"/>
              </w:rPr>
              <w:t>28.</w:t>
            </w:r>
          </w:p>
        </w:tc>
        <w:bookmarkEnd w:id="26"/>
        <w:tc>
          <w:tcPr>
            <w:tcW w:w="2340" w:type="dxa"/>
            <w:tcBorders>
              <w:top w:val="single" w:sz="4" w:space="0" w:color="auto"/>
              <w:left w:val="single" w:sz="4" w:space="0" w:color="auto"/>
              <w:bottom w:val="single" w:sz="4" w:space="0" w:color="auto"/>
              <w:right w:val="single" w:sz="4" w:space="0" w:color="auto"/>
            </w:tcBorders>
          </w:tcPr>
          <w:p w:rsidR="00F97D91" w:rsidRPr="000B4805" w:rsidRDefault="00F97D91" w:rsidP="00B47333">
            <w:pPr>
              <w:keepLines/>
              <w:widowControl w:val="0"/>
              <w:suppressLineNumbers/>
              <w:suppressAutoHyphens/>
              <w:rPr>
                <w:sz w:val="22"/>
                <w:szCs w:val="22"/>
              </w:rPr>
            </w:pPr>
            <w:r w:rsidRPr="000B4805">
              <w:rPr>
                <w:sz w:val="22"/>
                <w:szCs w:val="22"/>
              </w:rPr>
              <w:t xml:space="preserve">Возможность заказчика увеличить количество поставляемого товара при заключении </w:t>
            </w:r>
            <w:r w:rsidR="00B47333">
              <w:rPr>
                <w:sz w:val="22"/>
                <w:szCs w:val="22"/>
              </w:rPr>
              <w:t>договор</w:t>
            </w:r>
            <w:r w:rsidRPr="000B4805">
              <w:rPr>
                <w:sz w:val="22"/>
                <w:szCs w:val="22"/>
              </w:rPr>
              <w:t>а в соответствии с ч.6.5 ст.9 Федерального закона от 21.07.2005 № 94-ФЗ</w:t>
            </w:r>
          </w:p>
        </w:tc>
        <w:tc>
          <w:tcPr>
            <w:tcW w:w="7020" w:type="dxa"/>
            <w:tcBorders>
              <w:top w:val="single" w:sz="4" w:space="0" w:color="auto"/>
              <w:left w:val="single" w:sz="4" w:space="0" w:color="auto"/>
              <w:bottom w:val="single" w:sz="4" w:space="0" w:color="auto"/>
              <w:right w:val="single" w:sz="4" w:space="0" w:color="auto"/>
            </w:tcBorders>
          </w:tcPr>
          <w:p w:rsidR="00F97D91" w:rsidRPr="000B4805" w:rsidRDefault="00F97D91" w:rsidP="00F97D91">
            <w:pPr>
              <w:rPr>
                <w:sz w:val="22"/>
                <w:szCs w:val="22"/>
              </w:rPr>
            </w:pPr>
            <w:r>
              <w:rPr>
                <w:sz w:val="22"/>
                <w:szCs w:val="22"/>
              </w:rPr>
              <w:t>Допускается</w:t>
            </w:r>
          </w:p>
        </w:tc>
      </w:tr>
      <w:tr w:rsidR="00F97D91" w:rsidRPr="0083481B">
        <w:tc>
          <w:tcPr>
            <w:tcW w:w="1008" w:type="dxa"/>
            <w:tcBorders>
              <w:top w:val="single" w:sz="4" w:space="0" w:color="auto"/>
              <w:left w:val="single" w:sz="4" w:space="0" w:color="auto"/>
              <w:bottom w:val="single" w:sz="4" w:space="0" w:color="auto"/>
              <w:right w:val="single" w:sz="4" w:space="0" w:color="auto"/>
            </w:tcBorders>
          </w:tcPr>
          <w:p w:rsidR="00F97D91" w:rsidRPr="006B47D5" w:rsidRDefault="006B47D5" w:rsidP="006B47D5">
            <w:pPr>
              <w:jc w:val="center"/>
              <w:rPr>
                <w:bCs/>
                <w:snapToGrid w:val="0"/>
                <w:sz w:val="22"/>
                <w:szCs w:val="22"/>
              </w:rPr>
            </w:pPr>
            <w:r>
              <w:rPr>
                <w:bCs/>
                <w:snapToGrid w:val="0"/>
                <w:sz w:val="22"/>
                <w:szCs w:val="22"/>
              </w:rPr>
              <w:t>29.</w:t>
            </w:r>
          </w:p>
        </w:tc>
        <w:tc>
          <w:tcPr>
            <w:tcW w:w="2340" w:type="dxa"/>
            <w:tcBorders>
              <w:top w:val="single" w:sz="4" w:space="0" w:color="auto"/>
              <w:left w:val="single" w:sz="4" w:space="0" w:color="auto"/>
              <w:bottom w:val="single" w:sz="4" w:space="0" w:color="auto"/>
              <w:right w:val="single" w:sz="4" w:space="0" w:color="auto"/>
            </w:tcBorders>
          </w:tcPr>
          <w:p w:rsidR="00F97D91" w:rsidRPr="000B4805" w:rsidRDefault="00F97D91" w:rsidP="00B47333">
            <w:pPr>
              <w:keepLines/>
              <w:widowControl w:val="0"/>
              <w:suppressLineNumbers/>
              <w:suppressAutoHyphens/>
              <w:rPr>
                <w:sz w:val="22"/>
                <w:szCs w:val="22"/>
              </w:rPr>
            </w:pPr>
            <w:r w:rsidRPr="000B4805">
              <w:rPr>
                <w:sz w:val="22"/>
                <w:szCs w:val="22"/>
              </w:rPr>
              <w:t xml:space="preserve">Возможность заказчика изменить количество поставляемого товара в ходе исполнения  </w:t>
            </w:r>
            <w:r w:rsidR="00B47333">
              <w:rPr>
                <w:sz w:val="22"/>
                <w:szCs w:val="22"/>
              </w:rPr>
              <w:t>договор</w:t>
            </w:r>
            <w:r w:rsidRPr="000B4805">
              <w:rPr>
                <w:sz w:val="22"/>
                <w:szCs w:val="22"/>
              </w:rPr>
              <w:t>а в соответствии с ч.6 ст.9 Федерального закона от 21.07.2005 № 94-ФЗ</w:t>
            </w:r>
          </w:p>
        </w:tc>
        <w:tc>
          <w:tcPr>
            <w:tcW w:w="7020" w:type="dxa"/>
            <w:tcBorders>
              <w:top w:val="single" w:sz="4" w:space="0" w:color="auto"/>
              <w:left w:val="single" w:sz="4" w:space="0" w:color="auto"/>
              <w:bottom w:val="single" w:sz="4" w:space="0" w:color="auto"/>
              <w:right w:val="single" w:sz="4" w:space="0" w:color="auto"/>
            </w:tcBorders>
          </w:tcPr>
          <w:p w:rsidR="00F97D91" w:rsidRPr="000B4805" w:rsidRDefault="00F97D91" w:rsidP="00F97D91">
            <w:pPr>
              <w:rPr>
                <w:sz w:val="22"/>
                <w:szCs w:val="22"/>
              </w:rPr>
            </w:pPr>
            <w:r>
              <w:rPr>
                <w:sz w:val="22"/>
                <w:szCs w:val="22"/>
              </w:rPr>
              <w:t>Допускается</w:t>
            </w:r>
          </w:p>
        </w:tc>
      </w:tr>
      <w:tr w:rsidR="00802F16" w:rsidRPr="0083481B">
        <w:trPr>
          <w:trHeight w:val="237"/>
        </w:trPr>
        <w:tc>
          <w:tcPr>
            <w:tcW w:w="1008" w:type="dxa"/>
            <w:tcBorders>
              <w:top w:val="single" w:sz="4" w:space="0" w:color="auto"/>
              <w:left w:val="single" w:sz="4" w:space="0" w:color="auto"/>
              <w:bottom w:val="single" w:sz="4" w:space="0" w:color="auto"/>
              <w:right w:val="single" w:sz="4" w:space="0" w:color="auto"/>
            </w:tcBorders>
          </w:tcPr>
          <w:p w:rsidR="00802F16" w:rsidRPr="006B47D5" w:rsidRDefault="006B47D5" w:rsidP="006B47D5">
            <w:pPr>
              <w:jc w:val="center"/>
              <w:rPr>
                <w:bCs/>
                <w:snapToGrid w:val="0"/>
                <w:sz w:val="22"/>
                <w:szCs w:val="22"/>
              </w:rPr>
            </w:pPr>
            <w:bookmarkStart w:id="27" w:name="_Ref177795013"/>
            <w:r w:rsidRPr="006B47D5">
              <w:rPr>
                <w:bCs/>
                <w:snapToGrid w:val="0"/>
                <w:sz w:val="22"/>
                <w:szCs w:val="22"/>
              </w:rPr>
              <w:lastRenderedPageBreak/>
              <w:t>30.</w:t>
            </w:r>
          </w:p>
        </w:tc>
        <w:bookmarkEnd w:id="27"/>
        <w:tc>
          <w:tcPr>
            <w:tcW w:w="2340" w:type="dxa"/>
            <w:tcBorders>
              <w:top w:val="single" w:sz="4" w:space="0" w:color="auto"/>
              <w:left w:val="single" w:sz="4" w:space="0" w:color="auto"/>
              <w:bottom w:val="single" w:sz="4" w:space="0" w:color="auto"/>
              <w:right w:val="single" w:sz="4" w:space="0" w:color="auto"/>
            </w:tcBorders>
          </w:tcPr>
          <w:p w:rsidR="00802F16" w:rsidRPr="000B4805" w:rsidRDefault="00802F16" w:rsidP="00667896">
            <w:pPr>
              <w:pStyle w:val="aa"/>
              <w:rPr>
                <w:sz w:val="22"/>
                <w:szCs w:val="22"/>
              </w:rPr>
            </w:pPr>
            <w:r w:rsidRPr="000B4805">
              <w:rPr>
                <w:sz w:val="22"/>
                <w:szCs w:val="22"/>
              </w:rPr>
              <w:t>Требование о соответствии поставляемого товара образцу или макету либо изображению товара, на поставку которого размещается заказ, в трехмерном измерении</w:t>
            </w:r>
          </w:p>
          <w:p w:rsidR="00802F16" w:rsidRPr="000B4805" w:rsidRDefault="00802F16" w:rsidP="00B47333">
            <w:pPr>
              <w:pStyle w:val="aa"/>
              <w:rPr>
                <w:sz w:val="22"/>
                <w:szCs w:val="22"/>
              </w:rPr>
            </w:pPr>
            <w:r w:rsidRPr="000B4805">
              <w:rPr>
                <w:bCs/>
                <w:i/>
                <w:sz w:val="22"/>
                <w:szCs w:val="22"/>
              </w:rPr>
              <w:t xml:space="preserve">(допускается </w:t>
            </w:r>
            <w:r w:rsidRPr="000B4805">
              <w:rPr>
                <w:b/>
                <w:bCs/>
                <w:i/>
                <w:sz w:val="22"/>
                <w:szCs w:val="22"/>
              </w:rPr>
              <w:t>только</w:t>
            </w:r>
            <w:r w:rsidRPr="000B4805">
              <w:rPr>
                <w:bCs/>
                <w:i/>
                <w:sz w:val="22"/>
                <w:szCs w:val="22"/>
              </w:rPr>
              <w:t xml:space="preserve"> в случаях </w:t>
            </w:r>
            <w:r w:rsidRPr="000B4805">
              <w:rPr>
                <w:i/>
                <w:iCs/>
                <w:sz w:val="22"/>
                <w:szCs w:val="22"/>
              </w:rPr>
              <w:t xml:space="preserve">проведения аукциона на право заключить </w:t>
            </w:r>
            <w:r w:rsidR="00B47333">
              <w:rPr>
                <w:i/>
                <w:iCs/>
                <w:sz w:val="22"/>
                <w:szCs w:val="22"/>
              </w:rPr>
              <w:t>договор</w:t>
            </w:r>
            <w:r w:rsidRPr="000B4805">
              <w:rPr>
                <w:i/>
                <w:iCs/>
                <w:sz w:val="22"/>
                <w:szCs w:val="22"/>
              </w:rPr>
              <w:t xml:space="preserve">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w:t>
            </w:r>
          </w:p>
        </w:tc>
        <w:tc>
          <w:tcPr>
            <w:tcW w:w="7020" w:type="dxa"/>
            <w:tcBorders>
              <w:top w:val="single" w:sz="4" w:space="0" w:color="auto"/>
              <w:left w:val="single" w:sz="4" w:space="0" w:color="auto"/>
              <w:bottom w:val="single" w:sz="4" w:space="0" w:color="auto"/>
              <w:right w:val="single" w:sz="4" w:space="0" w:color="auto"/>
            </w:tcBorders>
          </w:tcPr>
          <w:p w:rsidR="00802F16" w:rsidRPr="000B4805" w:rsidRDefault="00F97D91" w:rsidP="00667896">
            <w:pPr>
              <w:rPr>
                <w:sz w:val="22"/>
                <w:szCs w:val="22"/>
              </w:rPr>
            </w:pPr>
            <w:r>
              <w:rPr>
                <w:sz w:val="22"/>
                <w:szCs w:val="22"/>
              </w:rPr>
              <w:t>Н</w:t>
            </w:r>
            <w:r w:rsidR="00802F16" w:rsidRPr="000B4805">
              <w:rPr>
                <w:sz w:val="22"/>
                <w:szCs w:val="22"/>
              </w:rPr>
              <w:t>е установлено</w:t>
            </w:r>
          </w:p>
          <w:p w:rsidR="00802F16" w:rsidRPr="000B4805" w:rsidRDefault="00802F16" w:rsidP="00667896">
            <w:pPr>
              <w:rPr>
                <w:sz w:val="22"/>
                <w:szCs w:val="22"/>
              </w:rPr>
            </w:pPr>
          </w:p>
        </w:tc>
      </w:tr>
      <w:tr w:rsidR="006B47D5" w:rsidRPr="000B4805" w:rsidTr="006B47D5">
        <w:trPr>
          <w:trHeight w:val="237"/>
        </w:trPr>
        <w:tc>
          <w:tcPr>
            <w:tcW w:w="1008" w:type="dxa"/>
            <w:tcBorders>
              <w:top w:val="single" w:sz="4" w:space="0" w:color="auto"/>
              <w:left w:val="single" w:sz="4" w:space="0" w:color="auto"/>
              <w:bottom w:val="single" w:sz="4" w:space="0" w:color="auto"/>
              <w:right w:val="single" w:sz="4" w:space="0" w:color="auto"/>
            </w:tcBorders>
          </w:tcPr>
          <w:p w:rsidR="006B47D5" w:rsidRPr="006B47D5" w:rsidRDefault="006B47D5" w:rsidP="006B47D5">
            <w:pPr>
              <w:jc w:val="center"/>
              <w:rPr>
                <w:bCs/>
                <w:snapToGrid w:val="0"/>
                <w:sz w:val="22"/>
                <w:szCs w:val="22"/>
              </w:rPr>
            </w:pPr>
            <w:r w:rsidRPr="006B47D5">
              <w:rPr>
                <w:bCs/>
                <w:snapToGrid w:val="0"/>
                <w:sz w:val="22"/>
                <w:szCs w:val="22"/>
              </w:rPr>
              <w:t>31.</w:t>
            </w:r>
          </w:p>
        </w:tc>
        <w:tc>
          <w:tcPr>
            <w:tcW w:w="2340" w:type="dxa"/>
            <w:tcBorders>
              <w:top w:val="single" w:sz="4" w:space="0" w:color="auto"/>
              <w:left w:val="single" w:sz="4" w:space="0" w:color="auto"/>
              <w:bottom w:val="single" w:sz="4" w:space="0" w:color="auto"/>
              <w:right w:val="single" w:sz="4" w:space="0" w:color="auto"/>
            </w:tcBorders>
          </w:tcPr>
          <w:p w:rsidR="006B47D5" w:rsidRPr="000B4805" w:rsidRDefault="006B47D5" w:rsidP="00E11E02">
            <w:pPr>
              <w:pStyle w:val="aa"/>
              <w:rPr>
                <w:sz w:val="22"/>
                <w:szCs w:val="22"/>
              </w:rPr>
            </w:pPr>
            <w:r>
              <w:rPr>
                <w:sz w:val="22"/>
                <w:szCs w:val="22"/>
              </w:rPr>
              <w:t>Сведения о предоставлении в соответствии с приказом Минэкономразвития России от 12 мая 2011г. № 217 преференций участникам размещения заказа, заявки на участие в аукционе которых содержат предложения о поставке товаров российского происхождения.</w:t>
            </w:r>
          </w:p>
        </w:tc>
        <w:tc>
          <w:tcPr>
            <w:tcW w:w="7020" w:type="dxa"/>
            <w:tcBorders>
              <w:top w:val="single" w:sz="4" w:space="0" w:color="auto"/>
              <w:left w:val="single" w:sz="4" w:space="0" w:color="auto"/>
              <w:bottom w:val="single" w:sz="4" w:space="0" w:color="auto"/>
              <w:right w:val="single" w:sz="4" w:space="0" w:color="auto"/>
            </w:tcBorders>
          </w:tcPr>
          <w:p w:rsidR="006B47D5" w:rsidRPr="000B4805" w:rsidRDefault="00687214" w:rsidP="00E11E02">
            <w:pPr>
              <w:rPr>
                <w:sz w:val="22"/>
                <w:szCs w:val="22"/>
              </w:rPr>
            </w:pPr>
            <w:r>
              <w:rPr>
                <w:sz w:val="22"/>
                <w:szCs w:val="22"/>
              </w:rPr>
              <w:t xml:space="preserve">Преференции </w:t>
            </w:r>
            <w:r w:rsidR="00D73492">
              <w:rPr>
                <w:sz w:val="22"/>
                <w:szCs w:val="22"/>
              </w:rPr>
              <w:t xml:space="preserve">не </w:t>
            </w:r>
            <w:r>
              <w:rPr>
                <w:sz w:val="22"/>
                <w:szCs w:val="22"/>
              </w:rPr>
              <w:t>предоставляются</w:t>
            </w:r>
          </w:p>
        </w:tc>
      </w:tr>
    </w:tbl>
    <w:p w:rsidR="0078722B" w:rsidRDefault="0078722B" w:rsidP="0078722B">
      <w:pPr>
        <w:pStyle w:val="ConsPlusNormal"/>
        <w:widowControl/>
        <w:tabs>
          <w:tab w:val="left" w:pos="360"/>
        </w:tabs>
        <w:spacing w:before="120" w:after="120"/>
        <w:ind w:firstLine="0"/>
        <w:rPr>
          <w:rFonts w:ascii="Times New Roman" w:hAnsi="Times New Roman" w:cs="Times New Roman"/>
          <w:b/>
          <w:bCs/>
          <w:sz w:val="22"/>
          <w:szCs w:val="22"/>
        </w:rPr>
      </w:pPr>
    </w:p>
    <w:p w:rsidR="004F362C" w:rsidRDefault="004F362C" w:rsidP="0078722B">
      <w:pPr>
        <w:pStyle w:val="ConsPlusNormal"/>
        <w:widowControl/>
        <w:tabs>
          <w:tab w:val="left" w:pos="360"/>
        </w:tabs>
        <w:spacing w:before="120" w:after="120"/>
        <w:ind w:firstLine="0"/>
        <w:rPr>
          <w:rFonts w:ascii="Times New Roman" w:hAnsi="Times New Roman" w:cs="Times New Roman"/>
          <w:b/>
          <w:bCs/>
          <w:sz w:val="22"/>
          <w:szCs w:val="22"/>
        </w:rPr>
      </w:pPr>
    </w:p>
    <w:p w:rsidR="004F362C" w:rsidRDefault="004F362C" w:rsidP="0078722B">
      <w:pPr>
        <w:pStyle w:val="ConsPlusNormal"/>
        <w:widowControl/>
        <w:tabs>
          <w:tab w:val="left" w:pos="360"/>
        </w:tabs>
        <w:spacing w:before="120" w:after="120"/>
        <w:ind w:firstLine="0"/>
        <w:rPr>
          <w:rFonts w:ascii="Times New Roman" w:hAnsi="Times New Roman" w:cs="Times New Roman"/>
          <w:b/>
          <w:bCs/>
          <w:sz w:val="22"/>
          <w:szCs w:val="22"/>
        </w:rPr>
      </w:pPr>
    </w:p>
    <w:p w:rsidR="004F362C" w:rsidRDefault="004F362C" w:rsidP="0078722B">
      <w:pPr>
        <w:pStyle w:val="ConsPlusNormal"/>
        <w:widowControl/>
        <w:tabs>
          <w:tab w:val="left" w:pos="360"/>
        </w:tabs>
        <w:spacing w:before="120" w:after="120"/>
        <w:ind w:firstLine="0"/>
        <w:rPr>
          <w:rFonts w:ascii="Times New Roman" w:hAnsi="Times New Roman" w:cs="Times New Roman"/>
          <w:b/>
          <w:bCs/>
          <w:sz w:val="22"/>
          <w:szCs w:val="22"/>
        </w:rPr>
      </w:pPr>
    </w:p>
    <w:p w:rsidR="004F362C" w:rsidRDefault="004F362C" w:rsidP="0078722B">
      <w:pPr>
        <w:pStyle w:val="ConsPlusNormal"/>
        <w:widowControl/>
        <w:tabs>
          <w:tab w:val="left" w:pos="360"/>
        </w:tabs>
        <w:spacing w:before="120" w:after="120"/>
        <w:ind w:firstLine="0"/>
        <w:rPr>
          <w:rFonts w:ascii="Times New Roman" w:hAnsi="Times New Roman" w:cs="Times New Roman"/>
          <w:b/>
          <w:bCs/>
          <w:sz w:val="22"/>
          <w:szCs w:val="22"/>
        </w:rPr>
      </w:pPr>
    </w:p>
    <w:p w:rsidR="004F362C" w:rsidRDefault="004F362C" w:rsidP="0078722B">
      <w:pPr>
        <w:pStyle w:val="ConsPlusNormal"/>
        <w:widowControl/>
        <w:tabs>
          <w:tab w:val="left" w:pos="360"/>
        </w:tabs>
        <w:spacing w:before="120" w:after="120"/>
        <w:ind w:firstLine="0"/>
        <w:rPr>
          <w:rFonts w:ascii="Times New Roman" w:hAnsi="Times New Roman" w:cs="Times New Roman"/>
          <w:b/>
          <w:bCs/>
          <w:sz w:val="22"/>
          <w:szCs w:val="22"/>
        </w:rPr>
      </w:pPr>
    </w:p>
    <w:p w:rsidR="004F362C" w:rsidRDefault="004F362C" w:rsidP="0078722B">
      <w:pPr>
        <w:pStyle w:val="ConsPlusNormal"/>
        <w:widowControl/>
        <w:tabs>
          <w:tab w:val="left" w:pos="360"/>
        </w:tabs>
        <w:spacing w:before="120" w:after="120"/>
        <w:ind w:firstLine="0"/>
        <w:rPr>
          <w:rFonts w:ascii="Times New Roman" w:hAnsi="Times New Roman" w:cs="Times New Roman"/>
          <w:b/>
          <w:bCs/>
          <w:sz w:val="22"/>
          <w:szCs w:val="22"/>
        </w:rPr>
      </w:pPr>
    </w:p>
    <w:p w:rsidR="004F362C" w:rsidRDefault="004F362C" w:rsidP="0078722B">
      <w:pPr>
        <w:pStyle w:val="ConsPlusNormal"/>
        <w:widowControl/>
        <w:tabs>
          <w:tab w:val="left" w:pos="360"/>
        </w:tabs>
        <w:spacing w:before="120" w:after="120"/>
        <w:ind w:firstLine="0"/>
        <w:rPr>
          <w:rFonts w:ascii="Times New Roman" w:hAnsi="Times New Roman" w:cs="Times New Roman"/>
          <w:b/>
          <w:bCs/>
          <w:sz w:val="22"/>
          <w:szCs w:val="22"/>
        </w:rPr>
      </w:pPr>
    </w:p>
    <w:p w:rsidR="004F362C" w:rsidRDefault="004F362C" w:rsidP="0078722B">
      <w:pPr>
        <w:pStyle w:val="ConsPlusNormal"/>
        <w:widowControl/>
        <w:tabs>
          <w:tab w:val="left" w:pos="360"/>
        </w:tabs>
        <w:spacing w:before="120" w:after="120"/>
        <w:ind w:firstLine="0"/>
        <w:rPr>
          <w:rFonts w:ascii="Times New Roman" w:hAnsi="Times New Roman" w:cs="Times New Roman"/>
          <w:b/>
          <w:bCs/>
          <w:sz w:val="22"/>
          <w:szCs w:val="22"/>
        </w:rPr>
      </w:pPr>
    </w:p>
    <w:p w:rsidR="00F21CAB" w:rsidRDefault="00F21CAB" w:rsidP="0078722B">
      <w:pPr>
        <w:pStyle w:val="ConsPlusNormal"/>
        <w:widowControl/>
        <w:tabs>
          <w:tab w:val="left" w:pos="360"/>
        </w:tabs>
        <w:spacing w:before="120" w:after="120"/>
        <w:ind w:firstLine="0"/>
        <w:rPr>
          <w:rFonts w:ascii="Times New Roman" w:hAnsi="Times New Roman" w:cs="Times New Roman"/>
          <w:b/>
          <w:bCs/>
          <w:sz w:val="22"/>
          <w:szCs w:val="22"/>
        </w:rPr>
      </w:pPr>
    </w:p>
    <w:p w:rsidR="004F362C" w:rsidRDefault="00AE54AE" w:rsidP="00CD49B9">
      <w:pPr>
        <w:pStyle w:val="ConsPlusNormal"/>
        <w:widowControl/>
        <w:tabs>
          <w:tab w:val="left" w:pos="360"/>
        </w:tabs>
        <w:spacing w:before="120" w:after="120"/>
        <w:ind w:left="1080" w:firstLine="0"/>
        <w:jc w:val="center"/>
        <w:rPr>
          <w:rFonts w:ascii="Times New Roman" w:hAnsi="Times New Roman" w:cs="Times New Roman"/>
          <w:b/>
          <w:bCs/>
          <w:sz w:val="28"/>
          <w:szCs w:val="28"/>
        </w:rPr>
      </w:pPr>
      <w:bookmarkStart w:id="28" w:name="_Ref248562452"/>
      <w:bookmarkStart w:id="29" w:name="_Ref248728669"/>
      <w:r w:rsidRPr="000B0E89">
        <w:rPr>
          <w:rFonts w:ascii="Times New Roman" w:hAnsi="Times New Roman" w:cs="Times New Roman"/>
          <w:b/>
          <w:bCs/>
          <w:sz w:val="24"/>
          <w:szCs w:val="24"/>
        </w:rPr>
        <w:t xml:space="preserve">Часть </w:t>
      </w:r>
      <w:r w:rsidR="00EA3F83" w:rsidRPr="000B0E89">
        <w:rPr>
          <w:rFonts w:ascii="Times New Roman" w:hAnsi="Times New Roman" w:cs="Times New Roman"/>
          <w:b/>
          <w:bCs/>
          <w:sz w:val="24"/>
          <w:szCs w:val="24"/>
        </w:rPr>
        <w:t>II</w:t>
      </w:r>
      <w:r w:rsidR="00EA3F83" w:rsidRPr="00CD49B9">
        <w:rPr>
          <w:rFonts w:ascii="Times New Roman" w:hAnsi="Times New Roman" w:cs="Times New Roman"/>
          <w:b/>
          <w:bCs/>
          <w:sz w:val="28"/>
          <w:szCs w:val="28"/>
        </w:rPr>
        <w:t xml:space="preserve">. </w:t>
      </w:r>
    </w:p>
    <w:p w:rsidR="00CD49B9" w:rsidRPr="00CD49B9" w:rsidRDefault="00E641AF" w:rsidP="00CD49B9">
      <w:pPr>
        <w:pStyle w:val="ConsPlusNormal"/>
        <w:widowControl/>
        <w:tabs>
          <w:tab w:val="left" w:pos="360"/>
        </w:tabs>
        <w:spacing w:before="120" w:after="120"/>
        <w:ind w:left="1080" w:firstLine="0"/>
        <w:jc w:val="center"/>
      </w:pPr>
      <w:hyperlink w:anchor="_Toc175652742" w:history="1">
        <w:r w:rsidR="00DB0841" w:rsidRPr="00DB0841">
          <w:rPr>
            <w:sz w:val="22"/>
            <w:szCs w:val="22"/>
          </w:rPr>
          <w:t xml:space="preserve"> </w:t>
        </w:r>
        <w:r w:rsidR="00DB0841" w:rsidRPr="00DB0841">
          <w:rPr>
            <w:rFonts w:ascii="Times New Roman" w:hAnsi="Times New Roman" w:cs="Times New Roman"/>
            <w:sz w:val="28"/>
            <w:szCs w:val="28"/>
          </w:rPr>
          <w:t>ТЕХНИЧЕСКОЕ ЗАДАНИЕ</w:t>
        </w:r>
        <w:r w:rsidR="00CD49B9" w:rsidRPr="00CD49B9">
          <w:rPr>
            <w:rStyle w:val="a5"/>
            <w:rFonts w:ascii="Times New Roman" w:hAnsi="Times New Roman" w:cs="Times New Roman"/>
            <w:color w:val="auto"/>
            <w:sz w:val="28"/>
            <w:szCs w:val="28"/>
            <w:u w:val="none"/>
          </w:rPr>
          <w:t xml:space="preserve"> ДОКУМЕНТАЦИИ ОБ АУКЦИОНЕ</w:t>
        </w:r>
      </w:hyperlink>
    </w:p>
    <w:p w:rsidR="00CD49B9" w:rsidRDefault="00CD49B9" w:rsidP="00CD49B9">
      <w:pPr>
        <w:pStyle w:val="af1"/>
      </w:pPr>
      <w:r>
        <w:rPr>
          <w:b/>
        </w:rPr>
        <w:t xml:space="preserve">1. </w:t>
      </w:r>
      <w:r w:rsidR="00B47333">
        <w:rPr>
          <w:b/>
        </w:rPr>
        <w:t>З</w:t>
      </w:r>
      <w:r>
        <w:rPr>
          <w:b/>
        </w:rPr>
        <w:t>аказчик:</w:t>
      </w:r>
      <w:r>
        <w:t xml:space="preserve"> </w:t>
      </w:r>
    </w:p>
    <w:p w:rsidR="00CD49B9" w:rsidRPr="00AE5089" w:rsidRDefault="00CD49B9" w:rsidP="00CD49B9">
      <w:pPr>
        <w:tabs>
          <w:tab w:val="left" w:pos="1080"/>
        </w:tabs>
        <w:rPr>
          <w:bCs/>
        </w:rPr>
      </w:pPr>
      <w:r w:rsidRPr="00FF640F">
        <w:rPr>
          <w:color w:val="383838"/>
          <w:sz w:val="20"/>
          <w:szCs w:val="20"/>
        </w:rPr>
        <w:t xml:space="preserve"> </w:t>
      </w:r>
      <w:r w:rsidR="00347381" w:rsidRPr="005F71E1">
        <w:rPr>
          <w:bCs/>
        </w:rPr>
        <w:t>Муниципальное бюджетное общеобразовательное учреждение</w:t>
      </w:r>
      <w:r w:rsidR="00347381" w:rsidRPr="00AE5089">
        <w:rPr>
          <w:bCs/>
        </w:rPr>
        <w:t xml:space="preserve"> </w:t>
      </w:r>
      <w:r w:rsidRPr="00AE5089">
        <w:rPr>
          <w:bCs/>
        </w:rPr>
        <w:t xml:space="preserve">«Лицей им. Г. Ф. Атякшева», 628260, ул. Ленина, </w:t>
      </w:r>
      <w:smartTag w:uri="urn:schemas-microsoft-com:office:smarttags" w:element="metricconverter">
        <w:smartTagPr>
          <w:attr w:name="ProductID" w:val="24, г"/>
        </w:smartTagPr>
        <w:r w:rsidRPr="00AE5089">
          <w:rPr>
            <w:bCs/>
          </w:rPr>
          <w:t>24</w:t>
        </w:r>
        <w:r w:rsidRPr="00AE5089">
          <w:t>, г</w:t>
        </w:r>
      </w:smartTag>
      <w:r w:rsidRPr="00AE5089">
        <w:t xml:space="preserve">. Югорск, </w:t>
      </w:r>
      <w:r w:rsidRPr="00AE5089">
        <w:rPr>
          <w:lang w:eastAsia="ar-SA"/>
        </w:rPr>
        <w:t>Ханты-Мансийский автономный округ</w:t>
      </w:r>
      <w:r w:rsidRPr="00AE5089">
        <w:t xml:space="preserve"> - Югра, Тюменская область, тел. 8 (34675) 2-48-40;</w:t>
      </w:r>
    </w:p>
    <w:p w:rsidR="00CD49B9" w:rsidRPr="00AB7FA9" w:rsidRDefault="00CD49B9" w:rsidP="00CD49B9">
      <w:pPr>
        <w:rPr>
          <w:sz w:val="16"/>
          <w:szCs w:val="16"/>
        </w:rPr>
      </w:pPr>
    </w:p>
    <w:p w:rsidR="00F21CAB" w:rsidRDefault="00CD49B9" w:rsidP="00F21CAB">
      <w:r w:rsidRPr="00ED0D4A">
        <w:rPr>
          <w:b/>
        </w:rPr>
        <w:t>2</w:t>
      </w:r>
      <w:r w:rsidR="004F362C" w:rsidRPr="00ED0D4A">
        <w:rPr>
          <w:b/>
        </w:rPr>
        <w:t xml:space="preserve">. </w:t>
      </w:r>
      <w:r w:rsidR="004F362C">
        <w:rPr>
          <w:b/>
        </w:rPr>
        <w:t xml:space="preserve">Основание:  </w:t>
      </w:r>
      <w:r w:rsidR="004F362C">
        <w:t xml:space="preserve">организация питания обучающихся  и воспитанников  </w:t>
      </w:r>
      <w:r w:rsidR="00F21CAB">
        <w:t xml:space="preserve">муниципального бюджетного  общеобразовательного учреждения.  </w:t>
      </w:r>
    </w:p>
    <w:p w:rsidR="004F362C" w:rsidRDefault="004F362C" w:rsidP="00F21CAB"/>
    <w:p w:rsidR="004F362C" w:rsidRDefault="004F362C" w:rsidP="004F362C">
      <w:pPr>
        <w:tabs>
          <w:tab w:val="num" w:pos="720"/>
        </w:tabs>
        <w:spacing w:after="0"/>
        <w:rPr>
          <w:b/>
        </w:rPr>
      </w:pPr>
      <w:r>
        <w:rPr>
          <w:b/>
        </w:rPr>
        <w:t>3. Обязательные условия при поставке продукции:</w:t>
      </w:r>
    </w:p>
    <w:p w:rsidR="004F362C" w:rsidRDefault="004F362C" w:rsidP="004F362C">
      <w:pPr>
        <w:tabs>
          <w:tab w:val="num" w:pos="720"/>
        </w:tabs>
        <w:spacing w:after="0"/>
        <w:rPr>
          <w:color w:val="383838"/>
        </w:rPr>
      </w:pPr>
      <w:r>
        <w:t>3.1.</w:t>
      </w:r>
      <w:r w:rsidRPr="00812B0F">
        <w:t xml:space="preserve">Показатели безопасности и пищевой ценности поставляемых </w:t>
      </w:r>
      <w:r w:rsidRPr="006174F1">
        <w:t>(</w:t>
      </w:r>
      <w:r w:rsidRPr="006174F1">
        <w:rPr>
          <w:color w:val="383838"/>
        </w:rPr>
        <w:t>используемых при организации  питания)</w:t>
      </w:r>
      <w:r>
        <w:rPr>
          <w:color w:val="383838"/>
        </w:rPr>
        <w:t xml:space="preserve"> пищевых продуктов должны соответствовать нормативным документам Российской Федерации.</w:t>
      </w:r>
    </w:p>
    <w:p w:rsidR="004F362C" w:rsidRDefault="004F362C" w:rsidP="004F362C">
      <w:pPr>
        <w:tabs>
          <w:tab w:val="num" w:pos="720"/>
        </w:tabs>
        <w:spacing w:after="0"/>
        <w:rPr>
          <w:color w:val="383838"/>
        </w:rPr>
      </w:pPr>
      <w:r>
        <w:rPr>
          <w:color w:val="383838"/>
        </w:rPr>
        <w:t xml:space="preserve">Показатели качества - соответствовать условиям </w:t>
      </w:r>
      <w:r w:rsidR="00B47333">
        <w:rPr>
          <w:color w:val="383838"/>
        </w:rPr>
        <w:t>Гражданско-правового договора</w:t>
      </w:r>
      <w:r>
        <w:rPr>
          <w:color w:val="383838"/>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4F362C" w:rsidRPr="006174F1" w:rsidRDefault="004F362C" w:rsidP="004F362C">
      <w:pPr>
        <w:tabs>
          <w:tab w:val="num" w:pos="720"/>
        </w:tabs>
        <w:spacing w:after="0"/>
        <w:rPr>
          <w:color w:val="383838"/>
        </w:rPr>
      </w:pPr>
      <w:r>
        <w:rPr>
          <w:color w:val="383838"/>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w:t>
      </w:r>
      <w:r w:rsidRPr="006174F1">
        <w:rPr>
          <w:color w:val="383838"/>
        </w:rPr>
        <w:t xml:space="preserve"> </w:t>
      </w:r>
      <w:r>
        <w:rPr>
          <w:color w:val="383838"/>
        </w:rPr>
        <w:t>Российской Федерации.</w:t>
      </w:r>
      <w:r w:rsidRPr="006174F1">
        <w:rPr>
          <w:color w:val="383838"/>
        </w:rPr>
        <w:t xml:space="preserve">  </w:t>
      </w:r>
    </w:p>
    <w:p w:rsidR="004F362C" w:rsidRDefault="004F362C" w:rsidP="004F362C">
      <w:pPr>
        <w:tabs>
          <w:tab w:val="num" w:pos="720"/>
        </w:tabs>
        <w:ind w:left="360" w:hanging="360"/>
        <w:rPr>
          <w:b/>
          <w:color w:val="383838"/>
        </w:rPr>
      </w:pPr>
    </w:p>
    <w:p w:rsidR="004F362C" w:rsidRDefault="004F362C" w:rsidP="004F362C">
      <w:pPr>
        <w:tabs>
          <w:tab w:val="num" w:pos="720"/>
        </w:tabs>
        <w:ind w:left="360" w:hanging="360"/>
        <w:rPr>
          <w:color w:val="383838"/>
        </w:rPr>
      </w:pPr>
      <w:r>
        <w:rPr>
          <w:b/>
          <w:color w:val="383838"/>
        </w:rPr>
        <w:t>4. Общие требования к продукции:</w:t>
      </w:r>
    </w:p>
    <w:p w:rsidR="004F362C" w:rsidRDefault="004F362C" w:rsidP="004F362C">
      <w:r>
        <w:t>4.1.Остаточный срок годности поставляемого  товара должен  быть  не менее половины срока,  установленного производителем данного товара.</w:t>
      </w:r>
    </w:p>
    <w:p w:rsidR="004F362C" w:rsidRDefault="004F362C" w:rsidP="004F362C">
      <w:r>
        <w:t>4.2.К</w:t>
      </w:r>
      <w:r w:rsidRPr="00AD5A7B">
        <w:t>ачество поставляемых товаров при поставке  должно быть подтверждено</w:t>
      </w:r>
      <w:r>
        <w:t>:</w:t>
      </w:r>
      <w:r w:rsidRPr="00C55BBD">
        <w:t xml:space="preserve"> </w:t>
      </w:r>
    </w:p>
    <w:p w:rsidR="00CD49B9" w:rsidRDefault="00CD49B9" w:rsidP="00CD49B9">
      <w:r w:rsidRPr="00AD5A7B">
        <w:t>соответствующими</w:t>
      </w:r>
      <w:r>
        <w:t xml:space="preserve"> с</w:t>
      </w:r>
      <w:r w:rsidRPr="00AD5A7B">
        <w:t>ертификатами</w:t>
      </w:r>
      <w:r>
        <w:t xml:space="preserve"> соответствия/декларациями о соответствии,  </w:t>
      </w:r>
      <w:r>
        <w:rPr>
          <w:noProof/>
        </w:rPr>
        <w:t>удостоверениями о  качестве и безопасности</w:t>
      </w:r>
      <w:r w:rsidR="00DB0841">
        <w:rPr>
          <w:noProof/>
        </w:rPr>
        <w:t>.</w:t>
      </w:r>
      <w:r>
        <w:rPr>
          <w:noProof/>
        </w:rPr>
        <w:t xml:space="preserve"> </w:t>
      </w:r>
    </w:p>
    <w:p w:rsidR="00CD49B9" w:rsidRDefault="004F362C" w:rsidP="00CD49B9">
      <w:pPr>
        <w:tabs>
          <w:tab w:val="num" w:pos="720"/>
        </w:tabs>
        <w:ind w:left="360" w:hanging="360"/>
        <w:rPr>
          <w:color w:val="383838"/>
        </w:rPr>
      </w:pPr>
      <w:r>
        <w:rPr>
          <w:color w:val="383838"/>
        </w:rPr>
        <w:t>4</w:t>
      </w:r>
      <w:r w:rsidR="00CD49B9" w:rsidRPr="003A293C">
        <w:rPr>
          <w:color w:val="383838"/>
        </w:rPr>
        <w:t>.</w:t>
      </w:r>
      <w:r w:rsidR="00CD49B9">
        <w:rPr>
          <w:color w:val="383838"/>
        </w:rPr>
        <w:t>3</w:t>
      </w:r>
      <w:r w:rsidR="00CD49B9">
        <w:rPr>
          <w:b/>
          <w:color w:val="383838"/>
        </w:rPr>
        <w:t xml:space="preserve">. </w:t>
      </w:r>
      <w:r w:rsidR="00CD49B9" w:rsidRPr="00AE3E6E">
        <w:rPr>
          <w:b/>
          <w:color w:val="383838"/>
        </w:rPr>
        <w:t>Запрещается поставка</w:t>
      </w:r>
    </w:p>
    <w:p w:rsidR="00CD49B9" w:rsidRDefault="00CD49B9" w:rsidP="00CD49B9">
      <w:pPr>
        <w:tabs>
          <w:tab w:val="num" w:pos="720"/>
        </w:tabs>
        <w:ind w:hanging="360"/>
        <w:rPr>
          <w:color w:val="383838"/>
        </w:rPr>
      </w:pPr>
      <w:r>
        <w:rPr>
          <w:color w:val="383838"/>
        </w:rPr>
        <w:t xml:space="preserve">      - продукции, выработанной с применением искусственных подсластителей, консервантов, красителей, ароматизаторов, улучшителей вкусов и прочих ненатуральных ингредиентов;</w:t>
      </w:r>
    </w:p>
    <w:p w:rsidR="00CD49B9" w:rsidRDefault="00CD49B9" w:rsidP="00CD49B9">
      <w:pPr>
        <w:tabs>
          <w:tab w:val="num" w:pos="720"/>
        </w:tabs>
        <w:ind w:hanging="360"/>
        <w:rPr>
          <w:color w:val="383838"/>
        </w:rPr>
      </w:pPr>
      <w:r>
        <w:rPr>
          <w:color w:val="383838"/>
        </w:rPr>
        <w:t xml:space="preserve">      - </w:t>
      </w:r>
      <w:r w:rsidRPr="003A293C">
        <w:rPr>
          <w:color w:val="383838"/>
        </w:rPr>
        <w:t>продукции,</w:t>
      </w:r>
      <w:r>
        <w:rPr>
          <w:color w:val="383838"/>
        </w:rPr>
        <w:t xml:space="preserve"> </w:t>
      </w:r>
      <w:r w:rsidRPr="003A293C">
        <w:rPr>
          <w:color w:val="383838"/>
        </w:rPr>
        <w:t>содержащей генно</w:t>
      </w:r>
      <w:r>
        <w:rPr>
          <w:color w:val="383838"/>
        </w:rPr>
        <w:t xml:space="preserve"> </w:t>
      </w:r>
      <w:r w:rsidRPr="003A293C">
        <w:rPr>
          <w:color w:val="383838"/>
        </w:rPr>
        <w:t>-</w:t>
      </w:r>
      <w:r>
        <w:rPr>
          <w:color w:val="383838"/>
        </w:rPr>
        <w:t xml:space="preserve"> </w:t>
      </w:r>
      <w:r w:rsidRPr="003A293C">
        <w:rPr>
          <w:color w:val="383838"/>
        </w:rPr>
        <w:t>модифицированные</w:t>
      </w:r>
      <w:r>
        <w:rPr>
          <w:color w:val="383838"/>
        </w:rPr>
        <w:t xml:space="preserve"> </w:t>
      </w:r>
      <w:r>
        <w:rPr>
          <w:b/>
          <w:color w:val="383838"/>
        </w:rPr>
        <w:t xml:space="preserve"> </w:t>
      </w:r>
      <w:r w:rsidRPr="003A293C">
        <w:rPr>
          <w:color w:val="383838"/>
        </w:rPr>
        <w:t>организмы (ГМО)</w:t>
      </w:r>
      <w:r>
        <w:rPr>
          <w:color w:val="383838"/>
        </w:rPr>
        <w:t>.</w:t>
      </w:r>
    </w:p>
    <w:p w:rsidR="00CD49B9" w:rsidRDefault="00CD49B9" w:rsidP="00CD49B9"/>
    <w:p w:rsidR="00CD49B9" w:rsidRDefault="004F362C" w:rsidP="00CD49B9">
      <w:pPr>
        <w:rPr>
          <w:sz w:val="20"/>
          <w:szCs w:val="20"/>
        </w:rPr>
      </w:pPr>
      <w:r>
        <w:rPr>
          <w:b/>
          <w:color w:val="383838"/>
        </w:rPr>
        <w:t>5</w:t>
      </w:r>
      <w:r w:rsidR="00CD49B9">
        <w:rPr>
          <w:b/>
          <w:color w:val="383838"/>
        </w:rPr>
        <w:t>. Срок поставки:</w:t>
      </w:r>
      <w:r w:rsidR="00CD49B9" w:rsidRPr="007B40E3">
        <w:rPr>
          <w:sz w:val="20"/>
          <w:szCs w:val="20"/>
        </w:rPr>
        <w:t xml:space="preserve"> </w:t>
      </w:r>
    </w:p>
    <w:p w:rsidR="00925C5B" w:rsidRDefault="00925C5B" w:rsidP="00925C5B">
      <w:r w:rsidRPr="00F24F4F">
        <w:t xml:space="preserve">Поставка </w:t>
      </w:r>
      <w:r>
        <w:t>товара</w:t>
      </w:r>
      <w:r w:rsidRPr="00F24F4F">
        <w:t xml:space="preserve"> должна осуществляться </w:t>
      </w:r>
      <w:r w:rsidR="00801D33" w:rsidRPr="00801D33">
        <w:t>со следующего дня после заклю</w:t>
      </w:r>
      <w:r w:rsidR="00B47333">
        <w:t>чения гражданско-правового договор</w:t>
      </w:r>
      <w:r w:rsidR="00801D33" w:rsidRPr="00801D33">
        <w:t>а по 31.12.2012г</w:t>
      </w:r>
      <w:r w:rsidRPr="00801D33">
        <w:t>.</w:t>
      </w:r>
      <w:r>
        <w:t xml:space="preserve"> по письменной заявке </w:t>
      </w:r>
      <w:r w:rsidR="00B47333">
        <w:t>З</w:t>
      </w:r>
      <w:r w:rsidRPr="00F9142A">
        <w:t xml:space="preserve">аказчика  </w:t>
      </w:r>
      <w:r>
        <w:t xml:space="preserve">3 </w:t>
      </w:r>
      <w:r w:rsidRPr="00F9142A">
        <w:t xml:space="preserve"> раза</w:t>
      </w:r>
      <w:r w:rsidRPr="00343FD0">
        <w:rPr>
          <w:sz w:val="18"/>
          <w:szCs w:val="18"/>
        </w:rPr>
        <w:t xml:space="preserve"> </w:t>
      </w:r>
      <w:r>
        <w:t xml:space="preserve">в неделю (понедельник, среда, пятница с 9 -00 до 15-00 </w:t>
      </w:r>
      <w:r w:rsidR="009746B8">
        <w:t xml:space="preserve">часов </w:t>
      </w:r>
      <w:r>
        <w:t>местного времени</w:t>
      </w:r>
      <w:r w:rsidRPr="007A3E70">
        <w:t>)</w:t>
      </w:r>
      <w:r>
        <w:rPr>
          <w:i/>
        </w:rPr>
        <w:t xml:space="preserve">. </w:t>
      </w:r>
      <w:r>
        <w:t xml:space="preserve">Срок исполнения заявки – не более 3 дней. </w:t>
      </w:r>
    </w:p>
    <w:p w:rsidR="004F362C" w:rsidRDefault="004F362C" w:rsidP="004F362C">
      <w:r>
        <w:t xml:space="preserve">Письменная заявка, содержащая  сведения о требуемом объеме товара, передается  </w:t>
      </w:r>
      <w:r w:rsidR="00B47333">
        <w:rPr>
          <w:b/>
        </w:rPr>
        <w:t>З</w:t>
      </w:r>
      <w:r>
        <w:rPr>
          <w:b/>
        </w:rPr>
        <w:t xml:space="preserve">аказчиком  Поставщику    </w:t>
      </w:r>
      <w:r>
        <w:t>факсом или по электронной почте.</w:t>
      </w:r>
    </w:p>
    <w:p w:rsidR="004F362C" w:rsidRDefault="004F362C" w:rsidP="004F362C">
      <w:pPr>
        <w:rPr>
          <w:i/>
        </w:rPr>
      </w:pPr>
    </w:p>
    <w:p w:rsidR="00347381" w:rsidRDefault="004F362C" w:rsidP="00347381">
      <w:pPr>
        <w:rPr>
          <w:b/>
        </w:rPr>
      </w:pPr>
      <w:r>
        <w:rPr>
          <w:b/>
        </w:rPr>
        <w:t>6</w:t>
      </w:r>
      <w:r w:rsidR="00CD49B9" w:rsidRPr="0057368E">
        <w:rPr>
          <w:b/>
        </w:rPr>
        <w:t>. Место поставки:</w:t>
      </w:r>
      <w:r>
        <w:rPr>
          <w:b/>
        </w:rPr>
        <w:t xml:space="preserve"> </w:t>
      </w:r>
    </w:p>
    <w:p w:rsidR="00CD49B9" w:rsidRPr="00B90401" w:rsidRDefault="00347381" w:rsidP="00CD49B9">
      <w:pPr>
        <w:rPr>
          <w:b/>
          <w:bCs/>
        </w:rPr>
      </w:pPr>
      <w:r w:rsidRPr="00B90401">
        <w:rPr>
          <w:b/>
          <w:bCs/>
        </w:rPr>
        <w:t>М</w:t>
      </w:r>
      <w:r>
        <w:rPr>
          <w:b/>
          <w:bCs/>
        </w:rPr>
        <w:t>униципальное бюджетное общеобразовательное учреждение «Лицей имени</w:t>
      </w:r>
      <w:r w:rsidRPr="00B90401">
        <w:rPr>
          <w:b/>
          <w:bCs/>
        </w:rPr>
        <w:t xml:space="preserve"> Г. Ф. Атякшева»:</w:t>
      </w:r>
    </w:p>
    <w:p w:rsidR="00CD49B9" w:rsidRPr="00406769" w:rsidRDefault="00CD49B9" w:rsidP="00CD49B9">
      <w:r w:rsidRPr="00446E20">
        <w:rPr>
          <w:bCs/>
          <w:sz w:val="20"/>
          <w:szCs w:val="20"/>
        </w:rPr>
        <w:t xml:space="preserve"> </w:t>
      </w:r>
      <w:r w:rsidRPr="00406769">
        <w:rPr>
          <w:bCs/>
        </w:rPr>
        <w:t xml:space="preserve">628260, ул. Ленина, </w:t>
      </w:r>
      <w:smartTag w:uri="urn:schemas-microsoft-com:office:smarttags" w:element="metricconverter">
        <w:smartTagPr>
          <w:attr w:name="ProductID" w:val="24, г"/>
        </w:smartTagPr>
        <w:r w:rsidRPr="00406769">
          <w:rPr>
            <w:bCs/>
          </w:rPr>
          <w:t>24</w:t>
        </w:r>
        <w:r w:rsidRPr="00406769">
          <w:t>, г</w:t>
        </w:r>
      </w:smartTag>
      <w:r w:rsidRPr="00406769">
        <w:t xml:space="preserve">. Югорск, </w:t>
      </w:r>
      <w:r w:rsidRPr="00406769">
        <w:rPr>
          <w:lang w:eastAsia="ar-SA"/>
        </w:rPr>
        <w:t>Ханты-Мансийский автономный округ</w:t>
      </w:r>
      <w:r w:rsidRPr="00406769">
        <w:t xml:space="preserve"> - Югра, Тюменская область;</w:t>
      </w:r>
    </w:p>
    <w:p w:rsidR="00CD49B9" w:rsidRPr="00406769" w:rsidRDefault="00CD49B9" w:rsidP="00CD49B9">
      <w:pPr>
        <w:rPr>
          <w:bCs/>
        </w:rPr>
      </w:pPr>
      <w:r w:rsidRPr="00406769">
        <w:t xml:space="preserve"> 628260, ул. Буряка,6, </w:t>
      </w:r>
      <w:r w:rsidR="00CF14A0">
        <w:t xml:space="preserve"> г. Югорск, Ханты</w:t>
      </w:r>
      <w:r w:rsidRPr="00406769">
        <w:t>-Мансийский автономный округ  - Югра, Тюменская область;</w:t>
      </w:r>
    </w:p>
    <w:p w:rsidR="00E75765" w:rsidRDefault="00E75765" w:rsidP="004F362C">
      <w:pPr>
        <w:rPr>
          <w:b/>
        </w:rPr>
      </w:pPr>
    </w:p>
    <w:p w:rsidR="00E75765" w:rsidRDefault="00E75765" w:rsidP="004F362C">
      <w:pPr>
        <w:rPr>
          <w:b/>
        </w:rPr>
      </w:pPr>
    </w:p>
    <w:p w:rsidR="00CD49B9" w:rsidRPr="001F21E8" w:rsidRDefault="004F362C" w:rsidP="004F362C">
      <w:pPr>
        <w:rPr>
          <w:b/>
        </w:rPr>
      </w:pPr>
      <w:r>
        <w:rPr>
          <w:b/>
        </w:rPr>
        <w:t>7</w:t>
      </w:r>
      <w:r w:rsidR="00CD49B9">
        <w:rPr>
          <w:b/>
        </w:rPr>
        <w:t xml:space="preserve">. </w:t>
      </w:r>
      <w:r w:rsidR="00CD49B9">
        <w:rPr>
          <w:b/>
          <w:color w:val="383838"/>
        </w:rPr>
        <w:t>Объем поставки</w:t>
      </w:r>
      <w:r w:rsidR="00CD49B9">
        <w:rPr>
          <w:b/>
          <w:i/>
        </w:rPr>
        <w:t>:</w:t>
      </w:r>
      <w:r>
        <w:rPr>
          <w:b/>
          <w:i/>
        </w:rPr>
        <w:t xml:space="preserve"> </w:t>
      </w:r>
      <w:r w:rsidR="00CD49B9">
        <w:t>Кондитерские изделия и  вкусовые товары</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
        <w:gridCol w:w="3015"/>
        <w:gridCol w:w="2880"/>
        <w:gridCol w:w="720"/>
        <w:gridCol w:w="900"/>
        <w:gridCol w:w="900"/>
        <w:gridCol w:w="1260"/>
      </w:tblGrid>
      <w:tr w:rsidR="004F362C" w:rsidRPr="001F21E8">
        <w:trPr>
          <w:trHeight w:val="970"/>
        </w:trPr>
        <w:tc>
          <w:tcPr>
            <w:tcW w:w="513" w:type="dxa"/>
          </w:tcPr>
          <w:p w:rsidR="004F362C" w:rsidRPr="001F21E8" w:rsidRDefault="004F362C" w:rsidP="002E4487">
            <w:pPr>
              <w:jc w:val="left"/>
            </w:pPr>
            <w:r w:rsidRPr="001F21E8">
              <w:t xml:space="preserve">№ </w:t>
            </w:r>
          </w:p>
          <w:p w:rsidR="004F362C" w:rsidRPr="001F21E8" w:rsidRDefault="004F362C" w:rsidP="002E4487">
            <w:pPr>
              <w:jc w:val="left"/>
            </w:pPr>
            <w:r w:rsidRPr="001F21E8">
              <w:t>п/п</w:t>
            </w:r>
          </w:p>
        </w:tc>
        <w:tc>
          <w:tcPr>
            <w:tcW w:w="3015" w:type="dxa"/>
            <w:vAlign w:val="center"/>
          </w:tcPr>
          <w:p w:rsidR="004F362C" w:rsidRPr="001F21E8" w:rsidRDefault="004F362C" w:rsidP="002E4487">
            <w:pPr>
              <w:jc w:val="center"/>
            </w:pPr>
            <w:r w:rsidRPr="001F21E8">
              <w:t>Наименование  продукции</w:t>
            </w:r>
          </w:p>
        </w:tc>
        <w:tc>
          <w:tcPr>
            <w:tcW w:w="2880" w:type="dxa"/>
            <w:vAlign w:val="center"/>
          </w:tcPr>
          <w:p w:rsidR="004F362C" w:rsidRDefault="004F362C" w:rsidP="002E4487">
            <w:pPr>
              <w:jc w:val="center"/>
            </w:pPr>
            <w:r w:rsidRPr="001F21E8">
              <w:t>Краткая</w:t>
            </w:r>
          </w:p>
          <w:p w:rsidR="004F362C" w:rsidRPr="001F21E8" w:rsidRDefault="004F362C" w:rsidP="002E4487">
            <w:pPr>
              <w:jc w:val="center"/>
            </w:pPr>
            <w:r w:rsidRPr="001F21E8">
              <w:t xml:space="preserve"> характеристика</w:t>
            </w:r>
          </w:p>
        </w:tc>
        <w:tc>
          <w:tcPr>
            <w:tcW w:w="720" w:type="dxa"/>
            <w:vAlign w:val="center"/>
          </w:tcPr>
          <w:p w:rsidR="004F362C" w:rsidRDefault="004F362C" w:rsidP="002E4487">
            <w:pPr>
              <w:jc w:val="center"/>
            </w:pPr>
            <w:r w:rsidRPr="001F21E8">
              <w:t xml:space="preserve">Ед. </w:t>
            </w:r>
          </w:p>
          <w:p w:rsidR="004F362C" w:rsidRPr="001F21E8" w:rsidRDefault="004F362C" w:rsidP="002E4487">
            <w:pPr>
              <w:jc w:val="center"/>
            </w:pPr>
            <w:r w:rsidRPr="001F21E8">
              <w:t>изм.</w:t>
            </w:r>
          </w:p>
        </w:tc>
        <w:tc>
          <w:tcPr>
            <w:tcW w:w="900" w:type="dxa"/>
            <w:vAlign w:val="center"/>
          </w:tcPr>
          <w:p w:rsidR="004F362C" w:rsidRPr="001F21E8" w:rsidRDefault="004F362C" w:rsidP="00EA0D55">
            <w:pPr>
              <w:jc w:val="center"/>
            </w:pPr>
            <w:r w:rsidRPr="001F21E8">
              <w:t>Кол-во</w:t>
            </w:r>
          </w:p>
        </w:tc>
        <w:tc>
          <w:tcPr>
            <w:tcW w:w="900" w:type="dxa"/>
            <w:vAlign w:val="center"/>
          </w:tcPr>
          <w:p w:rsidR="004F362C" w:rsidRPr="001F21E8" w:rsidRDefault="004F362C" w:rsidP="00EA0D55">
            <w:pPr>
              <w:jc w:val="center"/>
            </w:pPr>
            <w:r>
              <w:t>Цена</w:t>
            </w:r>
            <w:r w:rsidR="00DA475D">
              <w:t>, руб.</w:t>
            </w:r>
            <w:r>
              <w:t xml:space="preserve"> </w:t>
            </w:r>
          </w:p>
        </w:tc>
        <w:tc>
          <w:tcPr>
            <w:tcW w:w="1260" w:type="dxa"/>
            <w:vAlign w:val="center"/>
          </w:tcPr>
          <w:p w:rsidR="004F362C" w:rsidRPr="001F21E8" w:rsidRDefault="004F362C" w:rsidP="00EA0D55">
            <w:pPr>
              <w:jc w:val="center"/>
            </w:pPr>
            <w:r>
              <w:t>Сумма</w:t>
            </w:r>
            <w:r w:rsidR="00DA475D">
              <w:t>, руб.</w:t>
            </w:r>
          </w:p>
        </w:tc>
      </w:tr>
      <w:tr w:rsidR="004F362C" w:rsidRPr="001F21E8">
        <w:trPr>
          <w:trHeight w:val="492"/>
        </w:trPr>
        <w:tc>
          <w:tcPr>
            <w:tcW w:w="513" w:type="dxa"/>
          </w:tcPr>
          <w:p w:rsidR="004F362C" w:rsidRPr="001F21E8" w:rsidRDefault="004F362C" w:rsidP="002E4487">
            <w:pPr>
              <w:jc w:val="left"/>
            </w:pPr>
            <w:r w:rsidRPr="001F21E8">
              <w:t>1</w:t>
            </w:r>
          </w:p>
        </w:tc>
        <w:tc>
          <w:tcPr>
            <w:tcW w:w="3015" w:type="dxa"/>
          </w:tcPr>
          <w:p w:rsidR="004F362C" w:rsidRPr="003B570E" w:rsidRDefault="004F362C" w:rsidP="00406769">
            <w:pPr>
              <w:rPr>
                <w:sz w:val="16"/>
                <w:szCs w:val="16"/>
              </w:rPr>
            </w:pPr>
            <w:r w:rsidRPr="003B570E">
              <w:rPr>
                <w:sz w:val="16"/>
                <w:szCs w:val="16"/>
              </w:rPr>
              <w:t>Вафли  фасованные, 100 гр., ГОСТ 14031</w:t>
            </w:r>
          </w:p>
        </w:tc>
        <w:tc>
          <w:tcPr>
            <w:tcW w:w="2880" w:type="dxa"/>
          </w:tcPr>
          <w:p w:rsidR="004F362C" w:rsidRPr="00BF488C" w:rsidRDefault="004F362C" w:rsidP="002E4487">
            <w:pPr>
              <w:jc w:val="left"/>
              <w:rPr>
                <w:sz w:val="16"/>
                <w:szCs w:val="16"/>
              </w:rPr>
            </w:pPr>
            <w:r w:rsidRPr="00BF488C">
              <w:rPr>
                <w:sz w:val="16"/>
                <w:szCs w:val="16"/>
              </w:rPr>
              <w:t xml:space="preserve"> начинка однородная, сухие, без постороннего привкуса и запаха, упаковка без повреждений</w:t>
            </w:r>
          </w:p>
        </w:tc>
        <w:tc>
          <w:tcPr>
            <w:tcW w:w="720" w:type="dxa"/>
            <w:vAlign w:val="center"/>
          </w:tcPr>
          <w:p w:rsidR="004F362C" w:rsidRPr="00046705" w:rsidRDefault="004F362C" w:rsidP="002E4487">
            <w:pPr>
              <w:jc w:val="center"/>
              <w:rPr>
                <w:sz w:val="18"/>
                <w:szCs w:val="18"/>
              </w:rPr>
            </w:pPr>
            <w:r w:rsidRPr="00046705">
              <w:rPr>
                <w:sz w:val="18"/>
                <w:szCs w:val="18"/>
              </w:rPr>
              <w:t>шт</w:t>
            </w:r>
          </w:p>
        </w:tc>
        <w:tc>
          <w:tcPr>
            <w:tcW w:w="900" w:type="dxa"/>
            <w:vAlign w:val="center"/>
          </w:tcPr>
          <w:p w:rsidR="004F362C" w:rsidRPr="00ED79F3" w:rsidRDefault="00E11E02" w:rsidP="004F362C">
            <w:pPr>
              <w:jc w:val="center"/>
              <w:rPr>
                <w:b/>
              </w:rPr>
            </w:pPr>
            <w:r>
              <w:rPr>
                <w:b/>
              </w:rPr>
              <w:t>250</w:t>
            </w:r>
          </w:p>
        </w:tc>
        <w:tc>
          <w:tcPr>
            <w:tcW w:w="900" w:type="dxa"/>
            <w:vAlign w:val="center"/>
          </w:tcPr>
          <w:p w:rsidR="004F362C" w:rsidRPr="00ED79F3" w:rsidRDefault="00801D33" w:rsidP="00801D33">
            <w:pPr>
              <w:jc w:val="center"/>
              <w:rPr>
                <w:b/>
              </w:rPr>
            </w:pPr>
            <w:r>
              <w:rPr>
                <w:b/>
              </w:rPr>
              <w:t>23</w:t>
            </w:r>
            <w:r w:rsidR="00FA3E1B">
              <w:rPr>
                <w:b/>
              </w:rPr>
              <w:t>,00</w:t>
            </w:r>
          </w:p>
        </w:tc>
        <w:tc>
          <w:tcPr>
            <w:tcW w:w="1260" w:type="dxa"/>
            <w:vAlign w:val="center"/>
          </w:tcPr>
          <w:p w:rsidR="004F362C" w:rsidRPr="00ED79F3" w:rsidRDefault="00801D33" w:rsidP="002E4487">
            <w:pPr>
              <w:jc w:val="center"/>
              <w:rPr>
                <w:b/>
              </w:rPr>
            </w:pPr>
            <w:r>
              <w:rPr>
                <w:b/>
              </w:rPr>
              <w:t>5 750</w:t>
            </w:r>
            <w:r w:rsidR="00FA3E1B">
              <w:rPr>
                <w:b/>
              </w:rPr>
              <w:t>,00</w:t>
            </w:r>
          </w:p>
        </w:tc>
      </w:tr>
      <w:tr w:rsidR="004F362C" w:rsidRPr="001F21E8">
        <w:trPr>
          <w:trHeight w:val="595"/>
        </w:trPr>
        <w:tc>
          <w:tcPr>
            <w:tcW w:w="513" w:type="dxa"/>
          </w:tcPr>
          <w:p w:rsidR="004F362C" w:rsidRPr="00406769" w:rsidRDefault="004F362C" w:rsidP="002E4487">
            <w:pPr>
              <w:jc w:val="left"/>
            </w:pPr>
            <w:r w:rsidRPr="00406769">
              <w:t>2</w:t>
            </w:r>
          </w:p>
        </w:tc>
        <w:tc>
          <w:tcPr>
            <w:tcW w:w="3015" w:type="dxa"/>
          </w:tcPr>
          <w:p w:rsidR="004F362C" w:rsidRPr="003B570E" w:rsidRDefault="004F362C" w:rsidP="00406769">
            <w:pPr>
              <w:rPr>
                <w:sz w:val="16"/>
                <w:szCs w:val="16"/>
              </w:rPr>
            </w:pPr>
            <w:r w:rsidRPr="003B570E">
              <w:rPr>
                <w:sz w:val="16"/>
                <w:szCs w:val="16"/>
              </w:rPr>
              <w:t xml:space="preserve">Вафли  фасованные, 25 гр., ГОСТ 14031 </w:t>
            </w:r>
          </w:p>
        </w:tc>
        <w:tc>
          <w:tcPr>
            <w:tcW w:w="2880" w:type="dxa"/>
          </w:tcPr>
          <w:p w:rsidR="004F362C" w:rsidRPr="00BF488C" w:rsidRDefault="004F362C" w:rsidP="002E4487">
            <w:pPr>
              <w:jc w:val="left"/>
              <w:rPr>
                <w:sz w:val="16"/>
                <w:szCs w:val="16"/>
              </w:rPr>
            </w:pPr>
            <w:r w:rsidRPr="00BF488C">
              <w:rPr>
                <w:sz w:val="16"/>
                <w:szCs w:val="16"/>
              </w:rPr>
              <w:t xml:space="preserve"> начинка однородная, сухие, без постороннего привкуса и запаха, упаковка без повреждений</w:t>
            </w:r>
          </w:p>
        </w:tc>
        <w:tc>
          <w:tcPr>
            <w:tcW w:w="720" w:type="dxa"/>
            <w:vAlign w:val="center"/>
          </w:tcPr>
          <w:p w:rsidR="004F362C" w:rsidRPr="00046705" w:rsidRDefault="004F362C" w:rsidP="002E4487">
            <w:pPr>
              <w:jc w:val="center"/>
              <w:rPr>
                <w:sz w:val="18"/>
                <w:szCs w:val="18"/>
              </w:rPr>
            </w:pPr>
            <w:r w:rsidRPr="00046705">
              <w:rPr>
                <w:sz w:val="18"/>
                <w:szCs w:val="18"/>
              </w:rPr>
              <w:t>шт</w:t>
            </w:r>
          </w:p>
        </w:tc>
        <w:tc>
          <w:tcPr>
            <w:tcW w:w="900" w:type="dxa"/>
            <w:vAlign w:val="center"/>
          </w:tcPr>
          <w:p w:rsidR="004F362C" w:rsidRPr="00ED79F3" w:rsidRDefault="00E75765" w:rsidP="004F362C">
            <w:pPr>
              <w:jc w:val="center"/>
              <w:rPr>
                <w:b/>
              </w:rPr>
            </w:pPr>
            <w:r>
              <w:rPr>
                <w:b/>
              </w:rPr>
              <w:t>1000</w:t>
            </w:r>
          </w:p>
        </w:tc>
        <w:tc>
          <w:tcPr>
            <w:tcW w:w="900" w:type="dxa"/>
            <w:vAlign w:val="center"/>
          </w:tcPr>
          <w:p w:rsidR="004F362C" w:rsidRPr="00ED79F3" w:rsidRDefault="00801D33" w:rsidP="002E4487">
            <w:pPr>
              <w:jc w:val="center"/>
              <w:rPr>
                <w:b/>
              </w:rPr>
            </w:pPr>
            <w:r>
              <w:rPr>
                <w:b/>
              </w:rPr>
              <w:t>16</w:t>
            </w:r>
            <w:r w:rsidR="00FA3E1B">
              <w:rPr>
                <w:b/>
              </w:rPr>
              <w:t>,00</w:t>
            </w:r>
          </w:p>
        </w:tc>
        <w:tc>
          <w:tcPr>
            <w:tcW w:w="1260" w:type="dxa"/>
            <w:vAlign w:val="center"/>
          </w:tcPr>
          <w:p w:rsidR="004F362C" w:rsidRPr="00ED79F3" w:rsidRDefault="00801D33" w:rsidP="00E75765">
            <w:pPr>
              <w:jc w:val="center"/>
              <w:rPr>
                <w:b/>
              </w:rPr>
            </w:pPr>
            <w:r>
              <w:rPr>
                <w:b/>
              </w:rPr>
              <w:t>16</w:t>
            </w:r>
            <w:r w:rsidR="00FA3E1B">
              <w:rPr>
                <w:b/>
              </w:rPr>
              <w:t> 000,00</w:t>
            </w:r>
          </w:p>
        </w:tc>
      </w:tr>
      <w:tr w:rsidR="004F362C" w:rsidRPr="001F21E8">
        <w:trPr>
          <w:trHeight w:val="504"/>
        </w:trPr>
        <w:tc>
          <w:tcPr>
            <w:tcW w:w="513" w:type="dxa"/>
          </w:tcPr>
          <w:p w:rsidR="004F362C" w:rsidRPr="001F21E8" w:rsidRDefault="004F362C" w:rsidP="002E4487">
            <w:pPr>
              <w:jc w:val="left"/>
            </w:pPr>
            <w:r>
              <w:t>3</w:t>
            </w:r>
          </w:p>
        </w:tc>
        <w:tc>
          <w:tcPr>
            <w:tcW w:w="3015" w:type="dxa"/>
          </w:tcPr>
          <w:p w:rsidR="004F362C" w:rsidRPr="003B570E" w:rsidRDefault="004F362C" w:rsidP="00406769">
            <w:pPr>
              <w:rPr>
                <w:sz w:val="16"/>
                <w:szCs w:val="16"/>
              </w:rPr>
            </w:pPr>
            <w:r w:rsidRPr="003B570E">
              <w:rPr>
                <w:sz w:val="16"/>
                <w:szCs w:val="16"/>
              </w:rPr>
              <w:t>Печенье  фасованное, 75 гр., ГОСТ 24901-89</w:t>
            </w:r>
          </w:p>
        </w:tc>
        <w:tc>
          <w:tcPr>
            <w:tcW w:w="2880" w:type="dxa"/>
          </w:tcPr>
          <w:p w:rsidR="004F362C" w:rsidRPr="00BF488C" w:rsidRDefault="004F362C" w:rsidP="002E4487">
            <w:pPr>
              <w:jc w:val="left"/>
              <w:rPr>
                <w:sz w:val="16"/>
                <w:szCs w:val="16"/>
              </w:rPr>
            </w:pPr>
            <w:r w:rsidRPr="00BF488C">
              <w:rPr>
                <w:sz w:val="16"/>
                <w:szCs w:val="16"/>
              </w:rPr>
              <w:t>цвет, вкус и запах свойственные данному наименованию печенья,  упаковка без повреждений</w:t>
            </w:r>
          </w:p>
        </w:tc>
        <w:tc>
          <w:tcPr>
            <w:tcW w:w="720" w:type="dxa"/>
            <w:vAlign w:val="center"/>
          </w:tcPr>
          <w:p w:rsidR="004F362C" w:rsidRPr="00046705" w:rsidRDefault="004F362C" w:rsidP="002E4487">
            <w:pPr>
              <w:jc w:val="center"/>
              <w:rPr>
                <w:sz w:val="18"/>
                <w:szCs w:val="18"/>
              </w:rPr>
            </w:pPr>
            <w:r w:rsidRPr="00046705">
              <w:rPr>
                <w:sz w:val="18"/>
                <w:szCs w:val="18"/>
              </w:rPr>
              <w:t>шт</w:t>
            </w:r>
          </w:p>
        </w:tc>
        <w:tc>
          <w:tcPr>
            <w:tcW w:w="900" w:type="dxa"/>
            <w:vAlign w:val="center"/>
          </w:tcPr>
          <w:p w:rsidR="004F362C" w:rsidRPr="00ED79F3" w:rsidRDefault="00E11E02" w:rsidP="004F362C">
            <w:pPr>
              <w:jc w:val="center"/>
              <w:rPr>
                <w:b/>
              </w:rPr>
            </w:pPr>
            <w:r>
              <w:rPr>
                <w:b/>
              </w:rPr>
              <w:t>1000</w:t>
            </w:r>
          </w:p>
        </w:tc>
        <w:tc>
          <w:tcPr>
            <w:tcW w:w="900" w:type="dxa"/>
            <w:vAlign w:val="center"/>
          </w:tcPr>
          <w:p w:rsidR="004F362C" w:rsidRPr="00ED79F3" w:rsidRDefault="00801D33" w:rsidP="002E4487">
            <w:pPr>
              <w:jc w:val="center"/>
              <w:rPr>
                <w:b/>
              </w:rPr>
            </w:pPr>
            <w:r>
              <w:rPr>
                <w:b/>
              </w:rPr>
              <w:t>16</w:t>
            </w:r>
            <w:r w:rsidR="00FA3E1B">
              <w:rPr>
                <w:b/>
              </w:rPr>
              <w:t>,00</w:t>
            </w:r>
          </w:p>
        </w:tc>
        <w:tc>
          <w:tcPr>
            <w:tcW w:w="1260" w:type="dxa"/>
            <w:vAlign w:val="center"/>
          </w:tcPr>
          <w:p w:rsidR="004F362C" w:rsidRPr="00ED79F3" w:rsidRDefault="00801D33" w:rsidP="00801D33">
            <w:pPr>
              <w:jc w:val="center"/>
              <w:rPr>
                <w:b/>
              </w:rPr>
            </w:pPr>
            <w:r>
              <w:rPr>
                <w:b/>
              </w:rPr>
              <w:t>16 000</w:t>
            </w:r>
            <w:r w:rsidR="00FA3E1B">
              <w:rPr>
                <w:b/>
              </w:rPr>
              <w:t>,00</w:t>
            </w:r>
          </w:p>
        </w:tc>
      </w:tr>
      <w:tr w:rsidR="004F362C" w:rsidRPr="001F21E8">
        <w:trPr>
          <w:trHeight w:val="504"/>
        </w:trPr>
        <w:tc>
          <w:tcPr>
            <w:tcW w:w="513" w:type="dxa"/>
          </w:tcPr>
          <w:p w:rsidR="004F362C" w:rsidRPr="001F21E8" w:rsidRDefault="004F362C" w:rsidP="002E4487">
            <w:pPr>
              <w:jc w:val="left"/>
            </w:pPr>
            <w:r>
              <w:t>4</w:t>
            </w:r>
          </w:p>
        </w:tc>
        <w:tc>
          <w:tcPr>
            <w:tcW w:w="3015" w:type="dxa"/>
          </w:tcPr>
          <w:p w:rsidR="004F362C" w:rsidRPr="003B570E" w:rsidRDefault="004F362C" w:rsidP="002E4487">
            <w:pPr>
              <w:rPr>
                <w:sz w:val="16"/>
                <w:szCs w:val="16"/>
              </w:rPr>
            </w:pPr>
            <w:r w:rsidRPr="003B570E">
              <w:rPr>
                <w:sz w:val="16"/>
                <w:szCs w:val="16"/>
              </w:rPr>
              <w:t>Шоколад  сливочный, молочный 25 гр., ГОСТ 15810-70</w:t>
            </w:r>
          </w:p>
        </w:tc>
        <w:tc>
          <w:tcPr>
            <w:tcW w:w="2880" w:type="dxa"/>
          </w:tcPr>
          <w:p w:rsidR="004F362C" w:rsidRPr="00BF488C" w:rsidRDefault="004F362C" w:rsidP="002E4487">
            <w:pPr>
              <w:jc w:val="left"/>
              <w:rPr>
                <w:sz w:val="16"/>
                <w:szCs w:val="16"/>
              </w:rPr>
            </w:pPr>
            <w:r w:rsidRPr="00BF488C">
              <w:rPr>
                <w:sz w:val="16"/>
                <w:szCs w:val="16"/>
              </w:rPr>
              <w:t>без видимых пороков: сахарного и жирового поседения</w:t>
            </w:r>
          </w:p>
        </w:tc>
        <w:tc>
          <w:tcPr>
            <w:tcW w:w="720" w:type="dxa"/>
            <w:vAlign w:val="center"/>
          </w:tcPr>
          <w:p w:rsidR="004F362C" w:rsidRPr="00046705" w:rsidRDefault="004F362C" w:rsidP="002E4487">
            <w:pPr>
              <w:jc w:val="center"/>
              <w:rPr>
                <w:sz w:val="18"/>
                <w:szCs w:val="18"/>
              </w:rPr>
            </w:pPr>
            <w:r w:rsidRPr="00046705">
              <w:rPr>
                <w:sz w:val="18"/>
                <w:szCs w:val="18"/>
              </w:rPr>
              <w:t>шт</w:t>
            </w:r>
          </w:p>
        </w:tc>
        <w:tc>
          <w:tcPr>
            <w:tcW w:w="900" w:type="dxa"/>
            <w:vAlign w:val="center"/>
          </w:tcPr>
          <w:p w:rsidR="004F362C" w:rsidRPr="00ED79F3" w:rsidRDefault="00E11E02" w:rsidP="004F362C">
            <w:pPr>
              <w:jc w:val="center"/>
              <w:rPr>
                <w:b/>
              </w:rPr>
            </w:pPr>
            <w:r>
              <w:rPr>
                <w:b/>
              </w:rPr>
              <w:t>45</w:t>
            </w:r>
            <w:r w:rsidR="00FA3E1B">
              <w:rPr>
                <w:b/>
              </w:rPr>
              <w:t>00</w:t>
            </w:r>
          </w:p>
        </w:tc>
        <w:tc>
          <w:tcPr>
            <w:tcW w:w="900" w:type="dxa"/>
            <w:vAlign w:val="center"/>
          </w:tcPr>
          <w:p w:rsidR="004F362C" w:rsidRPr="00ED79F3" w:rsidRDefault="00FA3E1B" w:rsidP="00801D33">
            <w:pPr>
              <w:jc w:val="center"/>
              <w:rPr>
                <w:b/>
              </w:rPr>
            </w:pPr>
            <w:r>
              <w:rPr>
                <w:b/>
              </w:rPr>
              <w:t>1</w:t>
            </w:r>
            <w:r w:rsidR="00801D33">
              <w:rPr>
                <w:b/>
              </w:rPr>
              <w:t>7</w:t>
            </w:r>
            <w:r>
              <w:rPr>
                <w:b/>
              </w:rPr>
              <w:t>,00</w:t>
            </w:r>
          </w:p>
        </w:tc>
        <w:tc>
          <w:tcPr>
            <w:tcW w:w="1260" w:type="dxa"/>
            <w:vAlign w:val="center"/>
          </w:tcPr>
          <w:p w:rsidR="004F362C" w:rsidRPr="00ED79F3" w:rsidRDefault="00801D33" w:rsidP="002E4487">
            <w:pPr>
              <w:jc w:val="center"/>
              <w:rPr>
                <w:b/>
              </w:rPr>
            </w:pPr>
            <w:r>
              <w:rPr>
                <w:b/>
              </w:rPr>
              <w:t>76 5</w:t>
            </w:r>
            <w:r w:rsidR="00FA3E1B">
              <w:rPr>
                <w:b/>
              </w:rPr>
              <w:t>00,00</w:t>
            </w:r>
          </w:p>
        </w:tc>
      </w:tr>
      <w:tr w:rsidR="004F362C" w:rsidRPr="001F21E8">
        <w:trPr>
          <w:trHeight w:val="545"/>
        </w:trPr>
        <w:tc>
          <w:tcPr>
            <w:tcW w:w="513" w:type="dxa"/>
          </w:tcPr>
          <w:p w:rsidR="004F362C" w:rsidRPr="001F21E8" w:rsidRDefault="004F362C" w:rsidP="002E4487">
            <w:pPr>
              <w:jc w:val="left"/>
            </w:pPr>
            <w:r>
              <w:t>5</w:t>
            </w:r>
          </w:p>
        </w:tc>
        <w:tc>
          <w:tcPr>
            <w:tcW w:w="3015" w:type="dxa"/>
          </w:tcPr>
          <w:p w:rsidR="004F362C" w:rsidRPr="003B570E" w:rsidRDefault="004F362C" w:rsidP="002E4487">
            <w:pPr>
              <w:rPr>
                <w:sz w:val="16"/>
                <w:szCs w:val="16"/>
              </w:rPr>
            </w:pPr>
            <w:r w:rsidRPr="003B570E">
              <w:rPr>
                <w:sz w:val="16"/>
                <w:szCs w:val="16"/>
              </w:rPr>
              <w:t>Чай черный байховый листовой, высший сорт,  100 гр., ГОСТ 1938-90</w:t>
            </w:r>
          </w:p>
        </w:tc>
        <w:tc>
          <w:tcPr>
            <w:tcW w:w="2880" w:type="dxa"/>
          </w:tcPr>
          <w:p w:rsidR="004F362C" w:rsidRPr="00BF488C" w:rsidRDefault="004F362C" w:rsidP="002E4487">
            <w:pPr>
              <w:jc w:val="left"/>
              <w:rPr>
                <w:sz w:val="16"/>
                <w:szCs w:val="16"/>
              </w:rPr>
            </w:pPr>
            <w:r w:rsidRPr="00BF488C">
              <w:rPr>
                <w:sz w:val="16"/>
                <w:szCs w:val="16"/>
              </w:rPr>
              <w:t>ровный, однородный, хорошо скрученный, черного цвета, без поседения, без примесей древесины и чайной пыли</w:t>
            </w:r>
          </w:p>
        </w:tc>
        <w:tc>
          <w:tcPr>
            <w:tcW w:w="720" w:type="dxa"/>
            <w:vAlign w:val="center"/>
          </w:tcPr>
          <w:p w:rsidR="004F362C" w:rsidRPr="00046705" w:rsidRDefault="004F362C" w:rsidP="002E4487">
            <w:pPr>
              <w:jc w:val="center"/>
              <w:rPr>
                <w:sz w:val="18"/>
                <w:szCs w:val="18"/>
              </w:rPr>
            </w:pPr>
            <w:r w:rsidRPr="00046705">
              <w:rPr>
                <w:sz w:val="18"/>
                <w:szCs w:val="18"/>
              </w:rPr>
              <w:t>кг</w:t>
            </w:r>
          </w:p>
        </w:tc>
        <w:tc>
          <w:tcPr>
            <w:tcW w:w="900" w:type="dxa"/>
            <w:vAlign w:val="center"/>
          </w:tcPr>
          <w:p w:rsidR="004F362C" w:rsidRPr="00ED79F3" w:rsidRDefault="00E11E02" w:rsidP="004F362C">
            <w:pPr>
              <w:jc w:val="center"/>
              <w:rPr>
                <w:b/>
              </w:rPr>
            </w:pPr>
            <w:r>
              <w:rPr>
                <w:b/>
              </w:rPr>
              <w:t>46</w:t>
            </w:r>
          </w:p>
        </w:tc>
        <w:tc>
          <w:tcPr>
            <w:tcW w:w="900" w:type="dxa"/>
            <w:vAlign w:val="center"/>
          </w:tcPr>
          <w:p w:rsidR="004F362C" w:rsidRPr="00ED79F3" w:rsidRDefault="00801D33" w:rsidP="002E4487">
            <w:pPr>
              <w:jc w:val="center"/>
              <w:rPr>
                <w:b/>
              </w:rPr>
            </w:pPr>
            <w:r>
              <w:rPr>
                <w:b/>
              </w:rPr>
              <w:t>400</w:t>
            </w:r>
            <w:r w:rsidR="00FA3E1B">
              <w:rPr>
                <w:b/>
              </w:rPr>
              <w:t>,00</w:t>
            </w:r>
          </w:p>
        </w:tc>
        <w:tc>
          <w:tcPr>
            <w:tcW w:w="1260" w:type="dxa"/>
            <w:vAlign w:val="center"/>
          </w:tcPr>
          <w:p w:rsidR="004F362C" w:rsidRPr="00ED79F3" w:rsidRDefault="00801D33" w:rsidP="002E4487">
            <w:pPr>
              <w:jc w:val="center"/>
              <w:rPr>
                <w:b/>
              </w:rPr>
            </w:pPr>
            <w:r>
              <w:rPr>
                <w:b/>
              </w:rPr>
              <w:t>18 400</w:t>
            </w:r>
            <w:r w:rsidR="00FA3E1B">
              <w:rPr>
                <w:b/>
              </w:rPr>
              <w:t>,00</w:t>
            </w:r>
          </w:p>
        </w:tc>
      </w:tr>
      <w:tr w:rsidR="004F362C" w:rsidRPr="001F21E8">
        <w:trPr>
          <w:trHeight w:val="673"/>
        </w:trPr>
        <w:tc>
          <w:tcPr>
            <w:tcW w:w="513" w:type="dxa"/>
          </w:tcPr>
          <w:p w:rsidR="004F362C" w:rsidRPr="001F21E8" w:rsidRDefault="004F362C" w:rsidP="002E4487">
            <w:pPr>
              <w:jc w:val="left"/>
            </w:pPr>
            <w:r>
              <w:t>6</w:t>
            </w:r>
          </w:p>
        </w:tc>
        <w:tc>
          <w:tcPr>
            <w:tcW w:w="3015" w:type="dxa"/>
          </w:tcPr>
          <w:p w:rsidR="004F362C" w:rsidRPr="003B570E" w:rsidRDefault="004F362C" w:rsidP="00406769">
            <w:pPr>
              <w:rPr>
                <w:sz w:val="16"/>
                <w:szCs w:val="16"/>
              </w:rPr>
            </w:pPr>
            <w:r w:rsidRPr="003B570E">
              <w:rPr>
                <w:sz w:val="16"/>
                <w:szCs w:val="16"/>
              </w:rPr>
              <w:t xml:space="preserve">Кофейный напиток, не содержащий натуральный кофе, 100 гр., в соответствии с ГОСТом </w:t>
            </w:r>
          </w:p>
        </w:tc>
        <w:tc>
          <w:tcPr>
            <w:tcW w:w="2880" w:type="dxa"/>
          </w:tcPr>
          <w:p w:rsidR="004F362C" w:rsidRPr="00BF488C" w:rsidRDefault="004F362C" w:rsidP="002E4487">
            <w:pPr>
              <w:jc w:val="left"/>
              <w:rPr>
                <w:sz w:val="16"/>
                <w:szCs w:val="16"/>
              </w:rPr>
            </w:pPr>
            <w:r w:rsidRPr="00BF488C">
              <w:rPr>
                <w:sz w:val="16"/>
                <w:szCs w:val="16"/>
              </w:rPr>
              <w:t xml:space="preserve"> без посторонних привкусов и запахов</w:t>
            </w:r>
          </w:p>
        </w:tc>
        <w:tc>
          <w:tcPr>
            <w:tcW w:w="720" w:type="dxa"/>
            <w:vAlign w:val="center"/>
          </w:tcPr>
          <w:p w:rsidR="004F362C" w:rsidRPr="00046705" w:rsidRDefault="004F362C" w:rsidP="002E4487">
            <w:pPr>
              <w:jc w:val="center"/>
              <w:rPr>
                <w:sz w:val="18"/>
                <w:szCs w:val="18"/>
              </w:rPr>
            </w:pPr>
            <w:r w:rsidRPr="00046705">
              <w:rPr>
                <w:sz w:val="18"/>
                <w:szCs w:val="18"/>
              </w:rPr>
              <w:t>кг</w:t>
            </w:r>
          </w:p>
        </w:tc>
        <w:tc>
          <w:tcPr>
            <w:tcW w:w="900" w:type="dxa"/>
            <w:vAlign w:val="center"/>
          </w:tcPr>
          <w:p w:rsidR="004F362C" w:rsidRPr="00ED79F3" w:rsidRDefault="00FA3E1B" w:rsidP="00E11E02">
            <w:pPr>
              <w:jc w:val="center"/>
              <w:rPr>
                <w:b/>
              </w:rPr>
            </w:pPr>
            <w:r>
              <w:rPr>
                <w:b/>
              </w:rPr>
              <w:t>7</w:t>
            </w:r>
            <w:r w:rsidR="00E11E02">
              <w:rPr>
                <w:b/>
              </w:rPr>
              <w:t>1</w:t>
            </w:r>
          </w:p>
        </w:tc>
        <w:tc>
          <w:tcPr>
            <w:tcW w:w="900" w:type="dxa"/>
            <w:vAlign w:val="center"/>
          </w:tcPr>
          <w:p w:rsidR="004F362C" w:rsidRPr="00ED79F3" w:rsidRDefault="00801D33" w:rsidP="002E4487">
            <w:pPr>
              <w:jc w:val="center"/>
              <w:rPr>
                <w:b/>
              </w:rPr>
            </w:pPr>
            <w:r>
              <w:rPr>
                <w:b/>
              </w:rPr>
              <w:t>356</w:t>
            </w:r>
            <w:r w:rsidR="00FA3E1B">
              <w:rPr>
                <w:b/>
              </w:rPr>
              <w:t>,00</w:t>
            </w:r>
          </w:p>
        </w:tc>
        <w:tc>
          <w:tcPr>
            <w:tcW w:w="1260" w:type="dxa"/>
            <w:vAlign w:val="center"/>
          </w:tcPr>
          <w:p w:rsidR="004F362C" w:rsidRPr="00ED79F3" w:rsidRDefault="00801D33" w:rsidP="002E4487">
            <w:pPr>
              <w:jc w:val="center"/>
              <w:rPr>
                <w:b/>
              </w:rPr>
            </w:pPr>
            <w:r>
              <w:rPr>
                <w:b/>
              </w:rPr>
              <w:t>25 276</w:t>
            </w:r>
            <w:r w:rsidR="00FA3E1B">
              <w:rPr>
                <w:b/>
              </w:rPr>
              <w:t>,00</w:t>
            </w:r>
          </w:p>
        </w:tc>
      </w:tr>
      <w:tr w:rsidR="004F362C" w:rsidRPr="001F21E8">
        <w:trPr>
          <w:trHeight w:val="609"/>
        </w:trPr>
        <w:tc>
          <w:tcPr>
            <w:tcW w:w="513" w:type="dxa"/>
          </w:tcPr>
          <w:p w:rsidR="004F362C" w:rsidRDefault="004F362C" w:rsidP="002E4487">
            <w:pPr>
              <w:jc w:val="left"/>
            </w:pPr>
            <w:r>
              <w:t>7</w:t>
            </w:r>
          </w:p>
        </w:tc>
        <w:tc>
          <w:tcPr>
            <w:tcW w:w="3015" w:type="dxa"/>
          </w:tcPr>
          <w:p w:rsidR="004F362C" w:rsidRPr="003B570E" w:rsidRDefault="004F362C" w:rsidP="00406769">
            <w:pPr>
              <w:rPr>
                <w:sz w:val="16"/>
                <w:szCs w:val="16"/>
              </w:rPr>
            </w:pPr>
            <w:r w:rsidRPr="003B570E">
              <w:rPr>
                <w:sz w:val="16"/>
                <w:szCs w:val="16"/>
              </w:rPr>
              <w:t xml:space="preserve">Какао - порошок быстрорастворимый,   250-  500 гр., в соответствии с ГОСТом </w:t>
            </w:r>
          </w:p>
        </w:tc>
        <w:tc>
          <w:tcPr>
            <w:tcW w:w="2880" w:type="dxa"/>
          </w:tcPr>
          <w:p w:rsidR="004F362C" w:rsidRPr="00BF488C" w:rsidRDefault="00E46315" w:rsidP="002E4487">
            <w:pPr>
              <w:jc w:val="left"/>
              <w:rPr>
                <w:sz w:val="16"/>
                <w:szCs w:val="16"/>
              </w:rPr>
            </w:pPr>
            <w:r>
              <w:rPr>
                <w:sz w:val="16"/>
                <w:szCs w:val="16"/>
              </w:rPr>
              <w:t xml:space="preserve"> </w:t>
            </w:r>
            <w:r w:rsidR="004F362C" w:rsidRPr="00BF488C">
              <w:rPr>
                <w:sz w:val="16"/>
                <w:szCs w:val="16"/>
              </w:rPr>
              <w:t>без тусклого серого оттенка, вкус и аромат свойственный какао – бобам, без посторонних привкусов и запахов</w:t>
            </w:r>
          </w:p>
        </w:tc>
        <w:tc>
          <w:tcPr>
            <w:tcW w:w="720" w:type="dxa"/>
            <w:vAlign w:val="center"/>
          </w:tcPr>
          <w:p w:rsidR="004F362C" w:rsidRPr="00046705" w:rsidRDefault="004F362C" w:rsidP="002E4487">
            <w:pPr>
              <w:jc w:val="center"/>
              <w:rPr>
                <w:sz w:val="18"/>
                <w:szCs w:val="18"/>
              </w:rPr>
            </w:pPr>
            <w:r w:rsidRPr="00046705">
              <w:rPr>
                <w:sz w:val="18"/>
                <w:szCs w:val="18"/>
              </w:rPr>
              <w:t>кг</w:t>
            </w:r>
          </w:p>
        </w:tc>
        <w:tc>
          <w:tcPr>
            <w:tcW w:w="900" w:type="dxa"/>
            <w:vAlign w:val="center"/>
          </w:tcPr>
          <w:p w:rsidR="004F362C" w:rsidRPr="00ED79F3" w:rsidRDefault="00E75765" w:rsidP="00FA3E1B">
            <w:pPr>
              <w:jc w:val="center"/>
              <w:rPr>
                <w:b/>
              </w:rPr>
            </w:pPr>
            <w:r>
              <w:rPr>
                <w:b/>
              </w:rPr>
              <w:t>1</w:t>
            </w:r>
            <w:r w:rsidR="00FA3E1B">
              <w:rPr>
                <w:b/>
              </w:rPr>
              <w:t>7</w:t>
            </w:r>
            <w:r>
              <w:rPr>
                <w:b/>
              </w:rPr>
              <w:t>0</w:t>
            </w:r>
          </w:p>
        </w:tc>
        <w:tc>
          <w:tcPr>
            <w:tcW w:w="900" w:type="dxa"/>
            <w:vAlign w:val="center"/>
          </w:tcPr>
          <w:p w:rsidR="004F362C" w:rsidRPr="00ED79F3" w:rsidRDefault="00FA3E1B" w:rsidP="00801D33">
            <w:pPr>
              <w:jc w:val="center"/>
              <w:rPr>
                <w:b/>
              </w:rPr>
            </w:pPr>
            <w:r>
              <w:rPr>
                <w:b/>
              </w:rPr>
              <w:t>3</w:t>
            </w:r>
            <w:r w:rsidR="00801D33">
              <w:rPr>
                <w:b/>
              </w:rPr>
              <w:t>30</w:t>
            </w:r>
            <w:r>
              <w:rPr>
                <w:b/>
              </w:rPr>
              <w:t>,00</w:t>
            </w:r>
          </w:p>
        </w:tc>
        <w:tc>
          <w:tcPr>
            <w:tcW w:w="1260" w:type="dxa"/>
            <w:vAlign w:val="center"/>
          </w:tcPr>
          <w:p w:rsidR="004F362C" w:rsidRPr="00ED79F3" w:rsidRDefault="00801D33" w:rsidP="002E4487">
            <w:pPr>
              <w:jc w:val="center"/>
              <w:rPr>
                <w:b/>
              </w:rPr>
            </w:pPr>
            <w:r>
              <w:rPr>
                <w:b/>
              </w:rPr>
              <w:t>56 100</w:t>
            </w:r>
            <w:r w:rsidR="00FA3E1B">
              <w:rPr>
                <w:b/>
              </w:rPr>
              <w:t>,00</w:t>
            </w:r>
          </w:p>
        </w:tc>
      </w:tr>
      <w:tr w:rsidR="004F362C" w:rsidRPr="001F21E8">
        <w:trPr>
          <w:trHeight w:val="487"/>
        </w:trPr>
        <w:tc>
          <w:tcPr>
            <w:tcW w:w="513" w:type="dxa"/>
          </w:tcPr>
          <w:p w:rsidR="004F362C" w:rsidRDefault="004F362C" w:rsidP="002E4487">
            <w:pPr>
              <w:jc w:val="left"/>
            </w:pPr>
            <w:r>
              <w:t>8</w:t>
            </w:r>
          </w:p>
        </w:tc>
        <w:tc>
          <w:tcPr>
            <w:tcW w:w="3015" w:type="dxa"/>
          </w:tcPr>
          <w:p w:rsidR="004F362C" w:rsidRPr="003B570E" w:rsidRDefault="004F362C" w:rsidP="002E4487">
            <w:pPr>
              <w:rPr>
                <w:sz w:val="16"/>
                <w:szCs w:val="16"/>
              </w:rPr>
            </w:pPr>
            <w:r w:rsidRPr="003B570E">
              <w:rPr>
                <w:sz w:val="16"/>
                <w:szCs w:val="16"/>
              </w:rPr>
              <w:t xml:space="preserve">Соль йодированная, фасованная в пакеты по </w:t>
            </w:r>
            <w:smartTag w:uri="urn:schemas-microsoft-com:office:smarttags" w:element="metricconverter">
              <w:smartTagPr>
                <w:attr w:name="ProductID" w:val="1 кг"/>
              </w:smartTagPr>
              <w:r w:rsidRPr="003B570E">
                <w:rPr>
                  <w:sz w:val="16"/>
                  <w:szCs w:val="16"/>
                </w:rPr>
                <w:t>1 кг</w:t>
              </w:r>
            </w:smartTag>
            <w:r w:rsidRPr="003B570E">
              <w:rPr>
                <w:sz w:val="16"/>
                <w:szCs w:val="16"/>
              </w:rPr>
              <w:t>, ГОСТ 13830-97</w:t>
            </w:r>
          </w:p>
        </w:tc>
        <w:tc>
          <w:tcPr>
            <w:tcW w:w="2880" w:type="dxa"/>
          </w:tcPr>
          <w:p w:rsidR="004F362C" w:rsidRPr="00BF488C" w:rsidRDefault="004F362C" w:rsidP="002E4487">
            <w:pPr>
              <w:jc w:val="left"/>
              <w:rPr>
                <w:sz w:val="16"/>
                <w:szCs w:val="16"/>
              </w:rPr>
            </w:pPr>
            <w:r w:rsidRPr="00BF488C">
              <w:rPr>
                <w:sz w:val="16"/>
                <w:szCs w:val="16"/>
              </w:rPr>
              <w:t>цвет белый, с содержанием йодистого калия, без  комков и посторонних механических примесей</w:t>
            </w:r>
          </w:p>
        </w:tc>
        <w:tc>
          <w:tcPr>
            <w:tcW w:w="720" w:type="dxa"/>
            <w:vAlign w:val="center"/>
          </w:tcPr>
          <w:p w:rsidR="004F362C" w:rsidRPr="00046705" w:rsidRDefault="004F362C" w:rsidP="002E4487">
            <w:pPr>
              <w:jc w:val="center"/>
              <w:rPr>
                <w:sz w:val="18"/>
                <w:szCs w:val="18"/>
              </w:rPr>
            </w:pPr>
            <w:r w:rsidRPr="00046705">
              <w:rPr>
                <w:sz w:val="18"/>
                <w:szCs w:val="18"/>
              </w:rPr>
              <w:t>кг</w:t>
            </w:r>
          </w:p>
        </w:tc>
        <w:tc>
          <w:tcPr>
            <w:tcW w:w="900" w:type="dxa"/>
            <w:vAlign w:val="center"/>
          </w:tcPr>
          <w:p w:rsidR="004F362C" w:rsidRPr="00ED79F3" w:rsidRDefault="00801D33" w:rsidP="004F362C">
            <w:pPr>
              <w:jc w:val="center"/>
              <w:rPr>
                <w:b/>
              </w:rPr>
            </w:pPr>
            <w:r>
              <w:rPr>
                <w:b/>
              </w:rPr>
              <w:t>400</w:t>
            </w:r>
          </w:p>
        </w:tc>
        <w:tc>
          <w:tcPr>
            <w:tcW w:w="900" w:type="dxa"/>
            <w:vAlign w:val="center"/>
          </w:tcPr>
          <w:p w:rsidR="004F362C" w:rsidRPr="00ED79F3" w:rsidRDefault="00801D33" w:rsidP="002E4487">
            <w:pPr>
              <w:jc w:val="center"/>
              <w:rPr>
                <w:b/>
              </w:rPr>
            </w:pPr>
            <w:r>
              <w:rPr>
                <w:b/>
              </w:rPr>
              <w:t>12</w:t>
            </w:r>
            <w:r w:rsidR="00FA3E1B">
              <w:rPr>
                <w:b/>
              </w:rPr>
              <w:t>,00</w:t>
            </w:r>
          </w:p>
        </w:tc>
        <w:tc>
          <w:tcPr>
            <w:tcW w:w="1260" w:type="dxa"/>
            <w:vAlign w:val="center"/>
          </w:tcPr>
          <w:p w:rsidR="004F362C" w:rsidRPr="00ED79F3" w:rsidRDefault="00801D33" w:rsidP="002E4487">
            <w:pPr>
              <w:jc w:val="center"/>
              <w:rPr>
                <w:b/>
              </w:rPr>
            </w:pPr>
            <w:r>
              <w:rPr>
                <w:b/>
              </w:rPr>
              <w:t>4 800</w:t>
            </w:r>
            <w:r w:rsidR="00FA3E1B">
              <w:rPr>
                <w:b/>
              </w:rPr>
              <w:t>,00</w:t>
            </w:r>
          </w:p>
        </w:tc>
      </w:tr>
      <w:tr w:rsidR="00CD49B9" w:rsidRPr="001F21E8">
        <w:trPr>
          <w:trHeight w:val="507"/>
        </w:trPr>
        <w:tc>
          <w:tcPr>
            <w:tcW w:w="10188" w:type="dxa"/>
            <w:gridSpan w:val="7"/>
          </w:tcPr>
          <w:p w:rsidR="00CD49B9" w:rsidRPr="001E70D4" w:rsidRDefault="00CD49B9" w:rsidP="00A350A1">
            <w:pPr>
              <w:jc w:val="left"/>
              <w:rPr>
                <w:b/>
              </w:rPr>
            </w:pPr>
            <w:r w:rsidRPr="001F21E8">
              <w:t>Н</w:t>
            </w:r>
            <w:r w:rsidRPr="001F21E8">
              <w:rPr>
                <w:lang w:eastAsia="ar-SA"/>
              </w:rPr>
              <w:t xml:space="preserve">ачальная (максимальная) цена </w:t>
            </w:r>
            <w:r w:rsidR="00A350A1">
              <w:rPr>
                <w:lang w:eastAsia="ar-SA"/>
              </w:rPr>
              <w:t>договора</w:t>
            </w:r>
            <w:r w:rsidRPr="001F21E8">
              <w:rPr>
                <w:lang w:eastAsia="ar-SA"/>
              </w:rPr>
              <w:t xml:space="preserve"> (цена лота)</w:t>
            </w:r>
            <w:r>
              <w:rPr>
                <w:lang w:eastAsia="ar-SA"/>
              </w:rPr>
              <w:t xml:space="preserve">, руб. -  </w:t>
            </w:r>
            <w:r w:rsidR="00801D33">
              <w:rPr>
                <w:b/>
                <w:lang w:eastAsia="ar-SA"/>
              </w:rPr>
              <w:t>218 826</w:t>
            </w:r>
            <w:r w:rsidR="00FA3E1B">
              <w:rPr>
                <w:b/>
                <w:lang w:eastAsia="ar-SA"/>
              </w:rPr>
              <w:t>,00</w:t>
            </w:r>
          </w:p>
        </w:tc>
      </w:tr>
    </w:tbl>
    <w:p w:rsidR="00CD49B9" w:rsidRDefault="00CD49B9" w:rsidP="00CD49B9">
      <w:pPr>
        <w:jc w:val="left"/>
      </w:pPr>
    </w:p>
    <w:bookmarkEnd w:id="28"/>
    <w:bookmarkEnd w:id="29"/>
    <w:p w:rsidR="008C169D" w:rsidRPr="00DA475D" w:rsidRDefault="00DA475D" w:rsidP="00DA475D">
      <w:pPr>
        <w:pStyle w:val="ConsPlusNormal"/>
        <w:widowControl/>
        <w:tabs>
          <w:tab w:val="left" w:pos="360"/>
        </w:tabs>
        <w:spacing w:before="120" w:after="120"/>
        <w:ind w:firstLine="0"/>
        <w:rPr>
          <w:rFonts w:ascii="Times New Roman" w:hAnsi="Times New Roman" w:cs="Times New Roman"/>
          <w:bCs/>
          <w:sz w:val="24"/>
          <w:szCs w:val="24"/>
        </w:rPr>
      </w:pPr>
      <w:r w:rsidRPr="00DA475D">
        <w:rPr>
          <w:rFonts w:ascii="Times New Roman" w:hAnsi="Times New Roman" w:cs="Times New Roman"/>
          <w:bCs/>
          <w:sz w:val="24"/>
          <w:szCs w:val="24"/>
        </w:rPr>
        <w:t xml:space="preserve">При </w:t>
      </w:r>
      <w:r w:rsidR="0012308A">
        <w:rPr>
          <w:rFonts w:ascii="Times New Roman" w:hAnsi="Times New Roman" w:cs="Times New Roman"/>
          <w:bCs/>
          <w:sz w:val="24"/>
          <w:szCs w:val="24"/>
        </w:rPr>
        <w:t>подписании</w:t>
      </w:r>
      <w:r>
        <w:rPr>
          <w:rFonts w:ascii="Times New Roman" w:hAnsi="Times New Roman" w:cs="Times New Roman"/>
          <w:bCs/>
          <w:sz w:val="24"/>
          <w:szCs w:val="24"/>
        </w:rPr>
        <w:t xml:space="preserve"> </w:t>
      </w:r>
      <w:r w:rsidR="00A350A1">
        <w:rPr>
          <w:rFonts w:ascii="Times New Roman" w:hAnsi="Times New Roman" w:cs="Times New Roman"/>
          <w:bCs/>
          <w:sz w:val="24"/>
          <w:szCs w:val="24"/>
        </w:rPr>
        <w:t>гражданско-правового договора</w:t>
      </w:r>
      <w:r>
        <w:rPr>
          <w:rFonts w:ascii="Times New Roman" w:hAnsi="Times New Roman" w:cs="Times New Roman"/>
          <w:bCs/>
          <w:sz w:val="24"/>
          <w:szCs w:val="24"/>
        </w:rPr>
        <w:t xml:space="preserve"> цена за единицу товара будет снижена пропорционально </w:t>
      </w:r>
      <w:r w:rsidR="0012308A">
        <w:rPr>
          <w:rFonts w:ascii="Times New Roman" w:hAnsi="Times New Roman" w:cs="Times New Roman"/>
          <w:bCs/>
          <w:sz w:val="24"/>
          <w:szCs w:val="24"/>
        </w:rPr>
        <w:t xml:space="preserve">снижению </w:t>
      </w:r>
      <w:r>
        <w:rPr>
          <w:rFonts w:ascii="Times New Roman" w:hAnsi="Times New Roman" w:cs="Times New Roman"/>
          <w:bCs/>
          <w:sz w:val="24"/>
          <w:szCs w:val="24"/>
        </w:rPr>
        <w:t>начальной (максимальной) цен</w:t>
      </w:r>
      <w:r w:rsidR="00037630">
        <w:rPr>
          <w:rFonts w:ascii="Times New Roman" w:hAnsi="Times New Roman" w:cs="Times New Roman"/>
          <w:bCs/>
          <w:sz w:val="24"/>
          <w:szCs w:val="24"/>
        </w:rPr>
        <w:t>е</w:t>
      </w:r>
      <w:r>
        <w:rPr>
          <w:rFonts w:ascii="Times New Roman" w:hAnsi="Times New Roman" w:cs="Times New Roman"/>
          <w:bCs/>
          <w:sz w:val="24"/>
          <w:szCs w:val="24"/>
        </w:rPr>
        <w:t xml:space="preserve"> </w:t>
      </w:r>
      <w:r w:rsidR="00A350A1">
        <w:rPr>
          <w:rFonts w:ascii="Times New Roman" w:hAnsi="Times New Roman" w:cs="Times New Roman"/>
          <w:bCs/>
          <w:sz w:val="24"/>
          <w:szCs w:val="24"/>
        </w:rPr>
        <w:t>договора.</w:t>
      </w:r>
    </w:p>
    <w:p w:rsidR="008C169D" w:rsidRDefault="008C169D"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44064D" w:rsidRDefault="0044064D" w:rsidP="0044064D">
      <w:pPr>
        <w:rPr>
          <w:b/>
          <w:sz w:val="22"/>
          <w:szCs w:val="22"/>
        </w:rPr>
      </w:pPr>
      <w:r>
        <w:rPr>
          <w:b/>
          <w:sz w:val="22"/>
          <w:szCs w:val="22"/>
        </w:rPr>
        <w:t>Директор Лицея им. Г.Ф. Атякшева:</w:t>
      </w:r>
    </w:p>
    <w:p w:rsidR="0044064D" w:rsidRDefault="0044064D" w:rsidP="0044064D">
      <w:pPr>
        <w:rPr>
          <w:b/>
          <w:sz w:val="22"/>
          <w:szCs w:val="22"/>
        </w:rPr>
      </w:pPr>
    </w:p>
    <w:p w:rsidR="0044064D" w:rsidRPr="000742B3" w:rsidRDefault="0044064D" w:rsidP="0044064D">
      <w:pPr>
        <w:rPr>
          <w:b/>
          <w:sz w:val="22"/>
          <w:szCs w:val="22"/>
        </w:rPr>
      </w:pPr>
      <w:r>
        <w:rPr>
          <w:b/>
          <w:sz w:val="22"/>
          <w:szCs w:val="22"/>
        </w:rPr>
        <w:t>__________________Е.Ю. Павлюк</w:t>
      </w:r>
    </w:p>
    <w:p w:rsidR="0044064D" w:rsidRPr="004F094A" w:rsidRDefault="0044064D" w:rsidP="0044064D">
      <w:pPr>
        <w:rPr>
          <w:b/>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537BD9" w:rsidRDefault="00AE54AE" w:rsidP="008C169D">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Часть </w:t>
      </w:r>
      <w:r w:rsidR="00EA3F83">
        <w:rPr>
          <w:rFonts w:ascii="Times New Roman" w:hAnsi="Times New Roman" w:cs="Times New Roman"/>
          <w:b/>
          <w:bCs/>
          <w:sz w:val="24"/>
          <w:szCs w:val="24"/>
          <w:lang w:val="en-US"/>
        </w:rPr>
        <w:t>III</w:t>
      </w:r>
      <w:r w:rsidR="00EA3F83" w:rsidRPr="00570D10">
        <w:rPr>
          <w:rFonts w:ascii="Times New Roman" w:hAnsi="Times New Roman" w:cs="Times New Roman"/>
          <w:b/>
          <w:bCs/>
          <w:sz w:val="24"/>
          <w:szCs w:val="24"/>
        </w:rPr>
        <w:t xml:space="preserve">. </w:t>
      </w:r>
      <w:r w:rsidR="00DA5B8E" w:rsidRPr="00DF3B4F">
        <w:rPr>
          <w:rFonts w:ascii="Times New Roman" w:hAnsi="Times New Roman" w:cs="Times New Roman"/>
          <w:b/>
          <w:bCs/>
          <w:sz w:val="24"/>
          <w:szCs w:val="24"/>
        </w:rPr>
        <w:t xml:space="preserve">ПРОЕКТ </w:t>
      </w:r>
      <w:r w:rsidR="00B47333">
        <w:rPr>
          <w:rFonts w:ascii="Times New Roman" w:hAnsi="Times New Roman" w:cs="Times New Roman"/>
          <w:b/>
          <w:bCs/>
          <w:sz w:val="24"/>
          <w:szCs w:val="24"/>
        </w:rPr>
        <w:t>ГРАЖДАНСКО-ПРАВОВОГО ДОГОВОРА</w:t>
      </w:r>
    </w:p>
    <w:p w:rsidR="00CF2A49" w:rsidRPr="00EF044B" w:rsidRDefault="00CF2A49" w:rsidP="00CF2A49">
      <w:pPr>
        <w:pStyle w:val="12"/>
        <w:rPr>
          <w:rStyle w:val="a5"/>
        </w:rPr>
      </w:pPr>
      <w:r>
        <w:t xml:space="preserve">                            </w:t>
      </w:r>
      <w:r w:rsidR="00283ABA">
        <w:t xml:space="preserve">                 </w:t>
      </w:r>
      <w:r w:rsidRPr="00EF044B">
        <w:t>Кондитерские изделия и  вкусовые товары</w:t>
      </w:r>
    </w:p>
    <w:p w:rsidR="00CF2A49" w:rsidRDefault="00B47333" w:rsidP="00CF2A49">
      <w:pPr>
        <w:ind w:left="540"/>
        <w:jc w:val="center"/>
        <w:rPr>
          <w:b/>
          <w:sz w:val="32"/>
          <w:szCs w:val="32"/>
        </w:rPr>
      </w:pPr>
      <w:r>
        <w:rPr>
          <w:b/>
          <w:sz w:val="32"/>
          <w:szCs w:val="32"/>
        </w:rPr>
        <w:t>Гражданско-правовой договор</w:t>
      </w:r>
      <w:r w:rsidR="00CF2A49">
        <w:rPr>
          <w:b/>
          <w:sz w:val="32"/>
          <w:szCs w:val="32"/>
        </w:rPr>
        <w:t xml:space="preserve"> №___</w:t>
      </w:r>
    </w:p>
    <w:p w:rsidR="00CF2A49" w:rsidRDefault="00CF2A49" w:rsidP="00CF2A49">
      <w:pPr>
        <w:jc w:val="center"/>
        <w:rPr>
          <w:b/>
          <w:sz w:val="32"/>
          <w:szCs w:val="32"/>
        </w:rPr>
      </w:pPr>
      <w:r>
        <w:rPr>
          <w:b/>
          <w:sz w:val="32"/>
          <w:szCs w:val="32"/>
        </w:rPr>
        <w:t xml:space="preserve">    на поставку  </w:t>
      </w:r>
      <w:r>
        <w:rPr>
          <w:b/>
          <w:i/>
          <w:sz w:val="32"/>
          <w:szCs w:val="32"/>
        </w:rPr>
        <w:t xml:space="preserve"> </w:t>
      </w:r>
      <w:r>
        <w:rPr>
          <w:b/>
          <w:sz w:val="32"/>
          <w:szCs w:val="32"/>
        </w:rPr>
        <w:t>продуктов питания</w:t>
      </w:r>
    </w:p>
    <w:p w:rsidR="00CF2A49" w:rsidRDefault="00CF2A49" w:rsidP="00CF2A49"/>
    <w:p w:rsidR="00CF2A49" w:rsidRDefault="00CF2A49" w:rsidP="00CF2A49">
      <w:r>
        <w:t>г.  Югорск                                                                                       «____» _____________201</w:t>
      </w:r>
      <w:r w:rsidR="0081263F">
        <w:t>2</w:t>
      </w:r>
      <w:r>
        <w:t xml:space="preserve"> г.</w:t>
      </w:r>
    </w:p>
    <w:p w:rsidR="00CF2A49" w:rsidRDefault="00CF2A49" w:rsidP="00CF2A49"/>
    <w:p w:rsidR="00CF2A49" w:rsidRDefault="00CF2A49" w:rsidP="00CF2A49">
      <w:pPr>
        <w:ind w:firstLine="720"/>
      </w:pPr>
      <w:r>
        <w:t>Муниципальное бюджетное образовательное учреждение</w:t>
      </w:r>
      <w:r w:rsidR="00E75765">
        <w:t xml:space="preserve"> </w:t>
      </w:r>
      <w:r w:rsidR="00E75765" w:rsidRPr="00347381">
        <w:rPr>
          <w:u w:val="single"/>
        </w:rPr>
        <w:t>«Лицей имени Г.Ф. Атякшева»</w:t>
      </w:r>
      <w:r>
        <w:t xml:space="preserve">, именуемое в дальнейшем </w:t>
      </w:r>
      <w:r w:rsidR="00B47333">
        <w:rPr>
          <w:b/>
        </w:rPr>
        <w:t>З</w:t>
      </w:r>
      <w:r>
        <w:rPr>
          <w:b/>
        </w:rPr>
        <w:t>аказчик</w:t>
      </w:r>
      <w:r>
        <w:t>, в лице</w:t>
      </w:r>
      <w:r>
        <w:rPr>
          <w:b/>
        </w:rPr>
        <w:t xml:space="preserve"> </w:t>
      </w:r>
      <w:r>
        <w:t xml:space="preserve">директора </w:t>
      </w:r>
      <w:r w:rsidR="00E75765">
        <w:rPr>
          <w:bCs/>
          <w:iCs/>
        </w:rPr>
        <w:t>Павлюк Елены Юрьевны</w:t>
      </w:r>
      <w:r>
        <w:t>, действующего на основании  Устава, с одной стороны, и ___</w:t>
      </w:r>
      <w:r>
        <w:rPr>
          <w:i/>
        </w:rPr>
        <w:t>официальное наименование организации</w:t>
      </w:r>
      <w:r>
        <w:t xml:space="preserve">___, именуемое в дальнейшем </w:t>
      </w:r>
      <w:r>
        <w:rPr>
          <w:b/>
        </w:rPr>
        <w:t>Поставщик</w:t>
      </w:r>
      <w:r>
        <w:t>, в лице  ___Ф.И.О.______, действующего на основании __</w:t>
      </w:r>
      <w:r>
        <w:rPr>
          <w:i/>
        </w:rPr>
        <w:t>указывается соответствующий документ</w:t>
      </w:r>
      <w:r>
        <w:t xml:space="preserve">__ с другой стороны, заключили настоящий </w:t>
      </w:r>
      <w:r w:rsidR="00B47333">
        <w:t>гражданско-правовой договор  (далее – договор</w:t>
      </w:r>
      <w:r>
        <w:t>)  о нижеследующем:</w:t>
      </w:r>
    </w:p>
    <w:p w:rsidR="00D16B83" w:rsidRDefault="00D16B83" w:rsidP="00CF2A49">
      <w:pPr>
        <w:jc w:val="center"/>
        <w:outlineLvl w:val="0"/>
        <w:rPr>
          <w:b/>
        </w:rPr>
      </w:pPr>
    </w:p>
    <w:p w:rsidR="00CF2A49" w:rsidRDefault="00CF2A49" w:rsidP="00CF2A49">
      <w:pPr>
        <w:jc w:val="center"/>
        <w:outlineLvl w:val="0"/>
        <w:rPr>
          <w:b/>
        </w:rPr>
      </w:pPr>
      <w:r>
        <w:rPr>
          <w:b/>
        </w:rPr>
        <w:t>1. Предмет и общие условия</w:t>
      </w:r>
      <w:r w:rsidR="00B47333">
        <w:rPr>
          <w:b/>
        </w:rPr>
        <w:t xml:space="preserve"> договора</w:t>
      </w:r>
    </w:p>
    <w:p w:rsidR="00143AA0" w:rsidRDefault="00CF2A49" w:rsidP="00CF2A49">
      <w:r>
        <w:t>1.1.  В соответствии</w:t>
      </w:r>
      <w:r w:rsidRPr="002573A6">
        <w:t xml:space="preserve"> </w:t>
      </w:r>
      <w:r>
        <w:t xml:space="preserve">с решением Единой комиссии по размещению заказов на  поставку товаров,  выполнение работ, оказание услуг  для муниципальных нужд города Югорска </w:t>
      </w:r>
    </w:p>
    <w:p w:rsidR="00CF2A49" w:rsidRDefault="00CF2A49" w:rsidP="00CF2A49">
      <w:pPr>
        <w:rPr>
          <w:b/>
        </w:rPr>
      </w:pPr>
      <w:r>
        <w:t xml:space="preserve">( протокол открытого </w:t>
      </w:r>
      <w:r w:rsidR="0012308A">
        <w:t>аукциона в электронной форме</w:t>
      </w:r>
      <w:r>
        <w:t xml:space="preserve"> от _____ № ________ )    </w:t>
      </w:r>
      <w:r>
        <w:rPr>
          <w:b/>
        </w:rPr>
        <w:t>Поставщик</w:t>
      </w:r>
      <w:r>
        <w:t xml:space="preserve">  обязуется  передать </w:t>
      </w:r>
      <w:r w:rsidR="00B47333">
        <w:rPr>
          <w:b/>
        </w:rPr>
        <w:t>З</w:t>
      </w:r>
      <w:r>
        <w:rPr>
          <w:b/>
        </w:rPr>
        <w:t>аказчику</w:t>
      </w:r>
      <w:r>
        <w:t xml:space="preserve">  к</w:t>
      </w:r>
      <w:r w:rsidRPr="00104B84">
        <w:t>ондитерские изделия</w:t>
      </w:r>
      <w:r>
        <w:t xml:space="preserve"> и </w:t>
      </w:r>
      <w:r w:rsidRPr="00104B84">
        <w:t>вкусовые товары</w:t>
      </w:r>
      <w:r>
        <w:t xml:space="preserve"> (далее - товар),  а</w:t>
      </w:r>
      <w:r>
        <w:rPr>
          <w:b/>
        </w:rPr>
        <w:t xml:space="preserve"> </w:t>
      </w:r>
      <w:r w:rsidR="00B47333">
        <w:rPr>
          <w:b/>
        </w:rPr>
        <w:t>З</w:t>
      </w:r>
      <w:r>
        <w:rPr>
          <w:b/>
        </w:rPr>
        <w:t>аказчик</w:t>
      </w:r>
      <w:r>
        <w:t xml:space="preserve">  </w:t>
      </w:r>
      <w:r>
        <w:rPr>
          <w:b/>
        </w:rPr>
        <w:t xml:space="preserve"> </w:t>
      </w:r>
      <w:r>
        <w:t xml:space="preserve"> обязуется принять и оплатить товар в  установленном,   настоящим </w:t>
      </w:r>
      <w:r w:rsidR="00B47333">
        <w:t>договор</w:t>
      </w:r>
      <w:r>
        <w:t xml:space="preserve">ом,   порядке,  форме  и  размере.  </w:t>
      </w:r>
    </w:p>
    <w:p w:rsidR="00CF2A49" w:rsidRDefault="00CF2A49" w:rsidP="00CF2A49">
      <w:pPr>
        <w:rPr>
          <w:b/>
        </w:rPr>
      </w:pPr>
      <w:r>
        <w:t xml:space="preserve">1.2. Наименование (ассортимент), количество,    цена   товара,   поставляемого   по  </w:t>
      </w:r>
      <w:r w:rsidR="00A5640D">
        <w:t>договор</w:t>
      </w:r>
      <w:r>
        <w:t xml:space="preserve">у,   согласованы  и  зафиксированы  в Спецификациях (Приложение  №1 к настоящему </w:t>
      </w:r>
      <w:r w:rsidR="00A5640D">
        <w:t>договор</w:t>
      </w:r>
      <w:r>
        <w:t xml:space="preserve">у для обучающихся образовательного учреждения, Приложение № 2 –для воспитанников образовательного учреждения),  которые  являются  неотъемлемой  частью   настоящего </w:t>
      </w:r>
      <w:r w:rsidR="00A5640D">
        <w:t>договора</w:t>
      </w:r>
      <w:r>
        <w:t xml:space="preserve">. </w:t>
      </w:r>
    </w:p>
    <w:p w:rsidR="00CF2A49" w:rsidRDefault="00CF2A49" w:rsidP="00CF2A49">
      <w:r>
        <w:t xml:space="preserve">1.3.  </w:t>
      </w:r>
      <w:r w:rsidRPr="00F24F4F">
        <w:t xml:space="preserve">Поставка </w:t>
      </w:r>
      <w:r>
        <w:t>товара</w:t>
      </w:r>
      <w:r w:rsidRPr="00F24F4F">
        <w:t xml:space="preserve"> должна осуществляться </w:t>
      </w:r>
      <w:r w:rsidR="0081263F" w:rsidRPr="0081263F">
        <w:t xml:space="preserve">со следующего дня после заключения </w:t>
      </w:r>
      <w:r w:rsidR="00A5640D">
        <w:t>гражданско-правового договора</w:t>
      </w:r>
      <w:r w:rsidR="0081263F" w:rsidRPr="0081263F">
        <w:t xml:space="preserve"> по 31.12.2012г</w:t>
      </w:r>
      <w:r w:rsidR="0081263F">
        <w:t xml:space="preserve">. </w:t>
      </w:r>
      <w:r>
        <w:t xml:space="preserve">по письменной заявке </w:t>
      </w:r>
      <w:r w:rsidR="00A5640D">
        <w:t>З</w:t>
      </w:r>
      <w:r w:rsidRPr="00F9142A">
        <w:t xml:space="preserve">аказчика  </w:t>
      </w:r>
      <w:r>
        <w:t xml:space="preserve">3 </w:t>
      </w:r>
      <w:r w:rsidRPr="00F9142A">
        <w:t xml:space="preserve"> раза</w:t>
      </w:r>
      <w:r w:rsidRPr="00343FD0">
        <w:rPr>
          <w:sz w:val="18"/>
          <w:szCs w:val="18"/>
        </w:rPr>
        <w:t xml:space="preserve"> </w:t>
      </w:r>
      <w:r>
        <w:t xml:space="preserve">в неделю (понедельник, среда, пятница с 9 -00 до 15-00 </w:t>
      </w:r>
      <w:r w:rsidR="00BA6A16">
        <w:t xml:space="preserve">часов </w:t>
      </w:r>
      <w:r>
        <w:t>местного времени</w:t>
      </w:r>
      <w:r w:rsidRPr="007A3E70">
        <w:t>)</w:t>
      </w:r>
      <w:r>
        <w:rPr>
          <w:i/>
        </w:rPr>
        <w:t>.</w:t>
      </w:r>
      <w:r w:rsidRPr="002573A6">
        <w:t xml:space="preserve"> </w:t>
      </w:r>
      <w:r>
        <w:t xml:space="preserve">Срок исполнения заявки – не более 3 дней. </w:t>
      </w:r>
      <w:r>
        <w:rPr>
          <w:i/>
        </w:rPr>
        <w:t xml:space="preserve"> Контактный телефон материально- ответственных лиц (заполняется при заключении  </w:t>
      </w:r>
      <w:r w:rsidR="00A5640D">
        <w:rPr>
          <w:i/>
        </w:rPr>
        <w:t>договор</w:t>
      </w:r>
      <w:r>
        <w:rPr>
          <w:i/>
        </w:rPr>
        <w:t>а)</w:t>
      </w:r>
    </w:p>
    <w:p w:rsidR="00283ABA" w:rsidRDefault="00283ABA" w:rsidP="00283ABA">
      <w:r>
        <w:t xml:space="preserve">Письменная заявка, содержащая  сведения о требуемом объеме товара, передается  </w:t>
      </w:r>
      <w:r w:rsidR="00A5640D">
        <w:rPr>
          <w:b/>
        </w:rPr>
        <w:t>З</w:t>
      </w:r>
      <w:r>
        <w:rPr>
          <w:b/>
        </w:rPr>
        <w:t xml:space="preserve">аказчиком  Поставщику    </w:t>
      </w:r>
      <w:r>
        <w:t>факсом или по электронной почте.</w:t>
      </w:r>
      <w:r w:rsidRPr="001B16CC">
        <w:t xml:space="preserve"> </w:t>
      </w:r>
    </w:p>
    <w:p w:rsidR="00CF2A49" w:rsidRDefault="00CF2A49" w:rsidP="00CF2A49">
      <w:pPr>
        <w:tabs>
          <w:tab w:val="num" w:pos="720"/>
        </w:tabs>
        <w:spacing w:after="0"/>
      </w:pPr>
      <w:r>
        <w:t xml:space="preserve"> 1.4. </w:t>
      </w:r>
      <w:r>
        <w:rPr>
          <w:b/>
        </w:rPr>
        <w:t>Поставщик</w:t>
      </w:r>
      <w:r>
        <w:t xml:space="preserve">  обязуется   передать Товар   в  собственность </w:t>
      </w:r>
      <w:r>
        <w:rPr>
          <w:b/>
        </w:rPr>
        <w:t xml:space="preserve"> </w:t>
      </w:r>
      <w:r w:rsidR="00A5640D">
        <w:rPr>
          <w:b/>
        </w:rPr>
        <w:t>З</w:t>
      </w:r>
      <w:r>
        <w:rPr>
          <w:b/>
        </w:rPr>
        <w:t xml:space="preserve">аказчика </w:t>
      </w:r>
      <w:r>
        <w:t xml:space="preserve">  в  согласованном  количестве и ассортименте,  установленного  качества,  в  надлежащей  таре и упаковке.</w:t>
      </w:r>
      <w:r w:rsidRPr="00081E19">
        <w:rPr>
          <w:color w:val="383838"/>
        </w:rPr>
        <w:t xml:space="preserve"> </w:t>
      </w:r>
      <w:r>
        <w:rPr>
          <w:color w:val="383838"/>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w:t>
      </w:r>
      <w:r w:rsidRPr="006174F1">
        <w:rPr>
          <w:color w:val="383838"/>
        </w:rPr>
        <w:t xml:space="preserve"> </w:t>
      </w:r>
      <w:r>
        <w:rPr>
          <w:color w:val="383838"/>
        </w:rPr>
        <w:t>Российской Федерации.</w:t>
      </w:r>
      <w:r w:rsidRPr="006174F1">
        <w:rPr>
          <w:color w:val="383838"/>
        </w:rPr>
        <w:t xml:space="preserve"> </w:t>
      </w:r>
      <w:r>
        <w:t xml:space="preserve">   </w:t>
      </w:r>
    </w:p>
    <w:p w:rsidR="00CF2A49" w:rsidRDefault="00CF2A49" w:rsidP="00CF2A49">
      <w:r>
        <w:t xml:space="preserve">1.5. На    момент   передачи   </w:t>
      </w:r>
      <w:r w:rsidR="00A5640D">
        <w:rPr>
          <w:b/>
        </w:rPr>
        <w:t>З</w:t>
      </w:r>
      <w:r>
        <w:rPr>
          <w:b/>
        </w:rPr>
        <w:t xml:space="preserve">аказчику  </w:t>
      </w:r>
      <w:r>
        <w:t xml:space="preserve"> товара    последний   должен   принадлежать </w:t>
      </w:r>
      <w:r>
        <w:rPr>
          <w:b/>
        </w:rPr>
        <w:t>Поставщику</w:t>
      </w:r>
      <w:r>
        <w:t xml:space="preserve">  на   праве  собственности, не  быть  заложенным   или арестованным, не  являться   предметом  исков третьих лиц.</w:t>
      </w:r>
    </w:p>
    <w:p w:rsidR="00CF2A49" w:rsidRDefault="00CF2A49" w:rsidP="00CF2A49">
      <w:pPr>
        <w:rPr>
          <w:noProof/>
        </w:rPr>
      </w:pPr>
      <w:r>
        <w:t>1.6. Товар    по  качеству   должен   соответствовать ГОСТ</w:t>
      </w:r>
      <w:r w:rsidR="00037630">
        <w:t>у</w:t>
      </w:r>
      <w:r>
        <w:t>,</w:t>
      </w:r>
      <w:r w:rsidR="00037630">
        <w:t xml:space="preserve"> утвержденному органом исполнительной власти РФ,</w:t>
      </w:r>
      <w:r>
        <w:t xml:space="preserve"> иметь сопроводительные документы: </w:t>
      </w:r>
      <w:r>
        <w:rPr>
          <w:noProof/>
        </w:rPr>
        <w:t xml:space="preserve">сертификат  соответствия/декларацию о соответствии, удостоверение о  качестве и безопасности. </w:t>
      </w:r>
    </w:p>
    <w:p w:rsidR="00CF2A49" w:rsidRDefault="00CF2A49" w:rsidP="00CF2A49">
      <w:r>
        <w:rPr>
          <w:noProof/>
        </w:rPr>
        <w:t>1.7.</w:t>
      </w:r>
      <w:r w:rsidRPr="00761155">
        <w:t xml:space="preserve"> </w:t>
      </w:r>
      <w:r>
        <w:t>Остаточный срок годности поставляемого  товара должен  быть  не менее половины срока,   установленного производителем данного товара.</w:t>
      </w:r>
    </w:p>
    <w:p w:rsidR="00CF2A49" w:rsidRDefault="00CF2A49" w:rsidP="00CF2A49">
      <w:pPr>
        <w:tabs>
          <w:tab w:val="num" w:pos="720"/>
        </w:tabs>
        <w:ind w:hanging="360"/>
        <w:rPr>
          <w:color w:val="383838"/>
        </w:rPr>
      </w:pPr>
      <w:r>
        <w:rPr>
          <w:color w:val="383838"/>
        </w:rPr>
        <w:t xml:space="preserve">      1.8.</w:t>
      </w:r>
      <w:r>
        <w:rPr>
          <w:b/>
          <w:color w:val="383838"/>
        </w:rPr>
        <w:t xml:space="preserve"> </w:t>
      </w:r>
      <w:r w:rsidRPr="00C10CD7">
        <w:rPr>
          <w:color w:val="383838"/>
        </w:rPr>
        <w:t>Запрещается поставка</w:t>
      </w:r>
      <w:r>
        <w:rPr>
          <w:color w:val="383838"/>
        </w:rPr>
        <w:t xml:space="preserve"> продукции, выработанной с применением искусственных подсластителей, консервантов, красителей, ароматизаторов, улучшителей вкусов и прочих </w:t>
      </w:r>
      <w:r>
        <w:rPr>
          <w:color w:val="383838"/>
        </w:rPr>
        <w:lastRenderedPageBreak/>
        <w:t xml:space="preserve">ненатуральных ингредиентов; </w:t>
      </w:r>
      <w:r w:rsidRPr="003A293C">
        <w:rPr>
          <w:color w:val="383838"/>
        </w:rPr>
        <w:t>продукции,</w:t>
      </w:r>
      <w:r>
        <w:rPr>
          <w:color w:val="383838"/>
        </w:rPr>
        <w:t xml:space="preserve"> </w:t>
      </w:r>
      <w:r w:rsidRPr="003A293C">
        <w:rPr>
          <w:color w:val="383838"/>
        </w:rPr>
        <w:t>содержащей генно</w:t>
      </w:r>
      <w:r>
        <w:rPr>
          <w:color w:val="383838"/>
        </w:rPr>
        <w:t xml:space="preserve"> </w:t>
      </w:r>
      <w:r w:rsidRPr="003A293C">
        <w:rPr>
          <w:color w:val="383838"/>
        </w:rPr>
        <w:t>-</w:t>
      </w:r>
      <w:r>
        <w:rPr>
          <w:color w:val="383838"/>
        </w:rPr>
        <w:t xml:space="preserve"> </w:t>
      </w:r>
      <w:r w:rsidRPr="003A293C">
        <w:rPr>
          <w:color w:val="383838"/>
        </w:rPr>
        <w:t>модифицированные</w:t>
      </w:r>
      <w:r>
        <w:rPr>
          <w:color w:val="383838"/>
        </w:rPr>
        <w:t xml:space="preserve"> </w:t>
      </w:r>
      <w:r>
        <w:rPr>
          <w:b/>
          <w:color w:val="383838"/>
        </w:rPr>
        <w:t xml:space="preserve"> </w:t>
      </w:r>
      <w:r w:rsidRPr="003A293C">
        <w:rPr>
          <w:color w:val="383838"/>
        </w:rPr>
        <w:t>организмы (ГМО)</w:t>
      </w:r>
      <w:r>
        <w:rPr>
          <w:color w:val="383838"/>
        </w:rPr>
        <w:t>.</w:t>
      </w:r>
    </w:p>
    <w:p w:rsidR="00CF2A49" w:rsidRDefault="00CF2A49" w:rsidP="00CF2A49">
      <w:pPr>
        <w:rPr>
          <w:noProof/>
        </w:rPr>
      </w:pPr>
    </w:p>
    <w:p w:rsidR="00CF2A49" w:rsidRDefault="00CF2A49" w:rsidP="00CF2A49">
      <w:pPr>
        <w:jc w:val="center"/>
        <w:rPr>
          <w:b/>
        </w:rPr>
      </w:pPr>
      <w:r>
        <w:rPr>
          <w:b/>
        </w:rPr>
        <w:t>2. Порядок поставки товаров</w:t>
      </w:r>
    </w:p>
    <w:p w:rsidR="00CF2A49" w:rsidRDefault="00CF2A49" w:rsidP="00CF2A49">
      <w:r>
        <w:t xml:space="preserve">2.1. </w:t>
      </w:r>
      <w:r>
        <w:rPr>
          <w:b/>
        </w:rPr>
        <w:t xml:space="preserve">Поставщик </w:t>
      </w:r>
      <w:r>
        <w:t>осуществляет поставку  товара:</w:t>
      </w:r>
    </w:p>
    <w:p w:rsidR="00347381" w:rsidRDefault="00CF2A49" w:rsidP="00347381">
      <w:r w:rsidRPr="005F1FDD">
        <w:t xml:space="preserve"> </w:t>
      </w:r>
      <w:r w:rsidR="00347381">
        <w:t xml:space="preserve">для обучающихся </w:t>
      </w:r>
      <w:r w:rsidR="00A5640D">
        <w:rPr>
          <w:b/>
        </w:rPr>
        <w:t>З</w:t>
      </w:r>
      <w:r w:rsidR="00347381">
        <w:rPr>
          <w:b/>
        </w:rPr>
        <w:t>аказчика</w:t>
      </w:r>
      <w:r w:rsidR="00347381">
        <w:t xml:space="preserve"> по  адресу</w:t>
      </w:r>
    </w:p>
    <w:p w:rsidR="00347381" w:rsidRDefault="00347381" w:rsidP="00347381">
      <w:r w:rsidRPr="00216416">
        <w:rPr>
          <w:bCs/>
          <w:sz w:val="20"/>
          <w:szCs w:val="20"/>
          <w:u w:val="single"/>
        </w:rPr>
        <w:t xml:space="preserve">628260, ул. Ленина, </w:t>
      </w:r>
      <w:smartTag w:uri="urn:schemas-microsoft-com:office:smarttags" w:element="metricconverter">
        <w:smartTagPr>
          <w:attr w:name="ProductID" w:val="24, г"/>
        </w:smartTagPr>
        <w:r w:rsidRPr="00216416">
          <w:rPr>
            <w:bCs/>
            <w:sz w:val="20"/>
            <w:szCs w:val="20"/>
            <w:u w:val="single"/>
          </w:rPr>
          <w:t>24</w:t>
        </w:r>
        <w:r w:rsidRPr="00216416">
          <w:rPr>
            <w:sz w:val="20"/>
            <w:szCs w:val="20"/>
            <w:u w:val="single"/>
          </w:rPr>
          <w:t>, г</w:t>
        </w:r>
      </w:smartTag>
      <w:r w:rsidRPr="00216416">
        <w:rPr>
          <w:sz w:val="20"/>
          <w:szCs w:val="20"/>
          <w:u w:val="single"/>
        </w:rPr>
        <w:t xml:space="preserve">. Югорск, </w:t>
      </w:r>
      <w:r w:rsidR="00FA3E1B">
        <w:rPr>
          <w:sz w:val="20"/>
          <w:szCs w:val="20"/>
          <w:u w:val="single"/>
          <w:lang w:eastAsia="ar-SA"/>
        </w:rPr>
        <w:t>Ханты-</w:t>
      </w:r>
      <w:r w:rsidRPr="00216416">
        <w:rPr>
          <w:sz w:val="20"/>
          <w:szCs w:val="20"/>
          <w:u w:val="single"/>
          <w:lang w:eastAsia="ar-SA"/>
        </w:rPr>
        <w:t>Мансийский автономный округ</w:t>
      </w:r>
      <w:r w:rsidRPr="00216416">
        <w:rPr>
          <w:sz w:val="20"/>
          <w:szCs w:val="20"/>
          <w:u w:val="single"/>
        </w:rPr>
        <w:t xml:space="preserve"> - Югра, Тюменская область</w:t>
      </w:r>
      <w:r>
        <w:rPr>
          <w:sz w:val="20"/>
          <w:szCs w:val="20"/>
          <w:u w:val="single"/>
        </w:rPr>
        <w:t>,</w:t>
      </w:r>
    </w:p>
    <w:p w:rsidR="00347381" w:rsidRDefault="00347381" w:rsidP="00347381">
      <w:r>
        <w:t xml:space="preserve">для воспитанников </w:t>
      </w:r>
      <w:r w:rsidR="00A5640D">
        <w:rPr>
          <w:b/>
        </w:rPr>
        <w:t>З</w:t>
      </w:r>
      <w:r>
        <w:rPr>
          <w:b/>
        </w:rPr>
        <w:t>аказчика</w:t>
      </w:r>
      <w:r>
        <w:t xml:space="preserve"> по адресу</w:t>
      </w:r>
    </w:p>
    <w:p w:rsidR="00347381" w:rsidRPr="00216416" w:rsidRDefault="00347381" w:rsidP="00347381">
      <w:pPr>
        <w:rPr>
          <w:bCs/>
          <w:sz w:val="20"/>
          <w:szCs w:val="20"/>
          <w:u w:val="single"/>
        </w:rPr>
      </w:pPr>
      <w:r w:rsidRPr="00216416">
        <w:rPr>
          <w:sz w:val="20"/>
          <w:szCs w:val="20"/>
          <w:u w:val="single"/>
        </w:rPr>
        <w:t>628260, ул. Буряка,6,  г. Югорск, Ханты-Мансийский автономный о</w:t>
      </w:r>
      <w:r>
        <w:rPr>
          <w:sz w:val="20"/>
          <w:szCs w:val="20"/>
          <w:u w:val="single"/>
        </w:rPr>
        <w:t>круг  - Югра, Тюменская область.</w:t>
      </w:r>
    </w:p>
    <w:p w:rsidR="00CF2A49" w:rsidRDefault="00CF2A49" w:rsidP="00CF2A49">
      <w:pPr>
        <w:rPr>
          <w:b/>
        </w:rPr>
      </w:pPr>
      <w:r>
        <w:t xml:space="preserve"> 2.2. Товар  (партия  товара)  считается  поставленным  надлежащим  образом,  а  </w:t>
      </w:r>
      <w:r>
        <w:rPr>
          <w:b/>
        </w:rPr>
        <w:t>Поставщик</w:t>
      </w:r>
      <w:r>
        <w:t xml:space="preserve">   выполнившим    свои   обязательства   (полностью  или  в  соответствующей   части)  с  момента передачи  товара  (партии   товара)    </w:t>
      </w:r>
      <w:r>
        <w:rPr>
          <w:b/>
        </w:rPr>
        <w:t xml:space="preserve"> </w:t>
      </w:r>
      <w:r w:rsidR="00A5640D">
        <w:rPr>
          <w:b/>
        </w:rPr>
        <w:t>З</w:t>
      </w:r>
      <w:r>
        <w:rPr>
          <w:b/>
        </w:rPr>
        <w:t>аказчику.</w:t>
      </w:r>
      <w:r>
        <w:t xml:space="preserve">   При   этом   право   собственности   на   товар  (партию  товара)    переходит  от  </w:t>
      </w:r>
      <w:r>
        <w:rPr>
          <w:b/>
        </w:rPr>
        <w:t>Поставщика</w:t>
      </w:r>
      <w:r>
        <w:t xml:space="preserve">  к  </w:t>
      </w:r>
      <w:r w:rsidR="00A5640D">
        <w:rPr>
          <w:b/>
        </w:rPr>
        <w:t>З</w:t>
      </w:r>
      <w:r>
        <w:rPr>
          <w:b/>
        </w:rPr>
        <w:t>аказчику</w:t>
      </w:r>
      <w:r>
        <w:t xml:space="preserve"> в момент   приемки товара  (партии  товара) </w:t>
      </w:r>
      <w:r w:rsidR="00A5640D">
        <w:rPr>
          <w:b/>
        </w:rPr>
        <w:t>З</w:t>
      </w:r>
      <w:r>
        <w:rPr>
          <w:b/>
        </w:rPr>
        <w:t>аказчиком.</w:t>
      </w:r>
    </w:p>
    <w:p w:rsidR="00CF2A49" w:rsidRDefault="00CF2A49" w:rsidP="00CF2A49">
      <w:pPr>
        <w:ind w:firstLine="720"/>
      </w:pPr>
    </w:p>
    <w:p w:rsidR="00CF2A49" w:rsidRDefault="00CF2A49" w:rsidP="00CF2A49">
      <w:pPr>
        <w:jc w:val="center"/>
        <w:outlineLvl w:val="0"/>
        <w:rPr>
          <w:b/>
        </w:rPr>
      </w:pPr>
      <w:r>
        <w:rPr>
          <w:b/>
        </w:rPr>
        <w:t>3. Транспортные условия</w:t>
      </w:r>
    </w:p>
    <w:p w:rsidR="00CF2A49" w:rsidRDefault="00CF2A49" w:rsidP="00CF2A49">
      <w:r>
        <w:t xml:space="preserve">3.1. Доставка  товара по  настоящему </w:t>
      </w:r>
      <w:r w:rsidR="00A5640D">
        <w:t>договор</w:t>
      </w:r>
      <w:r>
        <w:t>у  осуществляется специализированным  транспортом, оборудованном для перевозки продуктов питания в соответствии с требованиями, установленными законодательством Российской Федерации.</w:t>
      </w:r>
    </w:p>
    <w:p w:rsidR="00CF2A49" w:rsidRDefault="00CF2A49" w:rsidP="00CF2A49">
      <w:pPr>
        <w:outlineLvl w:val="0"/>
      </w:pPr>
    </w:p>
    <w:p w:rsidR="00CF2A49" w:rsidRDefault="00CF2A49" w:rsidP="00CF2A49">
      <w:pPr>
        <w:jc w:val="center"/>
        <w:outlineLvl w:val="0"/>
        <w:rPr>
          <w:b/>
        </w:rPr>
      </w:pPr>
      <w:r>
        <w:rPr>
          <w:b/>
        </w:rPr>
        <w:t>4. Риск случайной гибели товара</w:t>
      </w:r>
    </w:p>
    <w:p w:rsidR="00CF2A49" w:rsidRDefault="00CF2A49" w:rsidP="00CF2A49">
      <w:r>
        <w:t xml:space="preserve">4.1.  Риск  случайной  гибели  или случайной  порчи,  утраты  или  повреждения товара,  являющегося   предметом    </w:t>
      </w:r>
      <w:r w:rsidR="00A5640D">
        <w:t>договор</w:t>
      </w:r>
      <w:r>
        <w:t xml:space="preserve">а,   несет </w:t>
      </w:r>
      <w:r>
        <w:rPr>
          <w:b/>
        </w:rPr>
        <w:t>Поставщик</w:t>
      </w:r>
      <w:r>
        <w:t xml:space="preserve">  или  </w:t>
      </w:r>
      <w:r w:rsidR="00A5640D">
        <w:rPr>
          <w:b/>
        </w:rPr>
        <w:t>З</w:t>
      </w:r>
      <w:r>
        <w:rPr>
          <w:b/>
        </w:rPr>
        <w:t xml:space="preserve">аказчик </w:t>
      </w:r>
      <w:r>
        <w:t xml:space="preserve"> в зависимости  от  того,  кто  из  них  обладал  правом  собственности   на  товар  в   момент случайной гибели или случайного его повреждения.</w:t>
      </w:r>
    </w:p>
    <w:p w:rsidR="00CF2A49" w:rsidRDefault="00CF2A49" w:rsidP="00CF2A49">
      <w:r>
        <w:t xml:space="preserve"> </w:t>
      </w:r>
    </w:p>
    <w:p w:rsidR="00CF2A49" w:rsidRDefault="00CF2A49" w:rsidP="00CF2A49">
      <w:pPr>
        <w:jc w:val="center"/>
        <w:rPr>
          <w:b/>
        </w:rPr>
      </w:pPr>
      <w:r>
        <w:rPr>
          <w:b/>
        </w:rPr>
        <w:t>5. Порядок приемки товара по количеству,</w:t>
      </w:r>
    </w:p>
    <w:p w:rsidR="00CF2A49" w:rsidRDefault="00CF2A49" w:rsidP="00CF2A49">
      <w:pPr>
        <w:jc w:val="center"/>
        <w:rPr>
          <w:b/>
        </w:rPr>
      </w:pPr>
      <w:r>
        <w:rPr>
          <w:b/>
        </w:rPr>
        <w:t>комплектности, объему и качеству</w:t>
      </w:r>
    </w:p>
    <w:p w:rsidR="00CF2A49" w:rsidRDefault="00CF2A49" w:rsidP="00CF2A49">
      <w:r>
        <w:t xml:space="preserve"> 5.1.</w:t>
      </w:r>
      <w:r>
        <w:rPr>
          <w:b/>
        </w:rPr>
        <w:t xml:space="preserve"> </w:t>
      </w:r>
      <w:r w:rsidR="00A5640D">
        <w:rPr>
          <w:b/>
        </w:rPr>
        <w:t>З</w:t>
      </w:r>
      <w:r>
        <w:rPr>
          <w:b/>
        </w:rPr>
        <w:t>аказчик</w:t>
      </w:r>
      <w:r>
        <w:t xml:space="preserve"> обязуется  предпринять  все  надлежащие  меры,  обеспечивающие принятие товара, поставленного </w:t>
      </w:r>
      <w:r>
        <w:rPr>
          <w:b/>
        </w:rPr>
        <w:t xml:space="preserve">Поставщиком </w:t>
      </w:r>
      <w:r>
        <w:t xml:space="preserve">  в  соответствии  с  условиями настоящего   </w:t>
      </w:r>
      <w:r w:rsidR="00A5640D">
        <w:t>договора</w:t>
      </w:r>
      <w:r>
        <w:t xml:space="preserve"> непосредственно  в  адрес, указанный   в   </w:t>
      </w:r>
      <w:r w:rsidR="00A5640D">
        <w:t>договоре</w:t>
      </w:r>
      <w:r>
        <w:t>.</w:t>
      </w:r>
    </w:p>
    <w:p w:rsidR="00CF2A49" w:rsidRDefault="00CF2A49" w:rsidP="00CF2A49">
      <w:pPr>
        <w:rPr>
          <w:b/>
        </w:rPr>
      </w:pPr>
      <w:r>
        <w:t xml:space="preserve">5.2. В   случае  отказа   </w:t>
      </w:r>
      <w:r w:rsidR="00A5640D">
        <w:rPr>
          <w:b/>
        </w:rPr>
        <w:t>З</w:t>
      </w:r>
      <w:r>
        <w:rPr>
          <w:b/>
        </w:rPr>
        <w:t>аказчика</w:t>
      </w:r>
      <w:r>
        <w:t xml:space="preserve">   от   переданного   (отгруженного) </w:t>
      </w:r>
      <w:r>
        <w:rPr>
          <w:b/>
        </w:rPr>
        <w:t>Поставщиком</w:t>
      </w:r>
      <w:r>
        <w:t xml:space="preserve"> товара, </w:t>
      </w:r>
      <w:r>
        <w:rPr>
          <w:b/>
        </w:rPr>
        <w:t xml:space="preserve"> </w:t>
      </w:r>
      <w:r w:rsidR="00A5640D">
        <w:rPr>
          <w:b/>
        </w:rPr>
        <w:t>З</w:t>
      </w:r>
      <w:r>
        <w:rPr>
          <w:b/>
        </w:rPr>
        <w:t xml:space="preserve">аказчик </w:t>
      </w:r>
      <w:r>
        <w:t xml:space="preserve"> обязуется  обеспечить  сохранность  (ответственное хранение) этого товара по  правилам  ст. 514  ГК  РФ  и незамедлительно  уведомить  об этом  </w:t>
      </w:r>
      <w:r>
        <w:rPr>
          <w:b/>
        </w:rPr>
        <w:t>Поставщика.</w:t>
      </w:r>
    </w:p>
    <w:p w:rsidR="00CF2A49" w:rsidRDefault="00CF2A49" w:rsidP="00CF2A49">
      <w:r>
        <w:t xml:space="preserve">5.3. Приемка товара осуществляется лицом, уполномоченным </w:t>
      </w:r>
      <w:r w:rsidR="00A5640D">
        <w:rPr>
          <w:b/>
        </w:rPr>
        <w:t>З</w:t>
      </w:r>
      <w:r>
        <w:rPr>
          <w:b/>
        </w:rPr>
        <w:t>аказчиком</w:t>
      </w:r>
      <w:r>
        <w:t xml:space="preserve">. При этом принятый товар должен быть осмотрен, проверен на соответствие условиям </w:t>
      </w:r>
      <w:r w:rsidR="00A5640D">
        <w:t>договора</w:t>
      </w:r>
      <w:r>
        <w:t xml:space="preserve"> по количеству, комплектности, объему и качеству в порядке, установленном законом и иными нормативными актами, условиями настоящего </w:t>
      </w:r>
      <w:r w:rsidR="00A5640D">
        <w:t>договор</w:t>
      </w:r>
      <w:r>
        <w:t xml:space="preserve">а. </w:t>
      </w:r>
    </w:p>
    <w:p w:rsidR="00CF2A49" w:rsidRDefault="00CF2A49" w:rsidP="00CF2A49">
      <w:r>
        <w:t xml:space="preserve">5.4. В случае выявления несоответствия поставляемого товара условиям настоящего </w:t>
      </w:r>
      <w:r w:rsidR="00A5640D">
        <w:t>договор</w:t>
      </w:r>
      <w:r>
        <w:t>а (несоответствия качества товара требованиям стандартов, технических или согласованных условий, ск</w:t>
      </w:r>
      <w:r w:rsidR="00A5640D">
        <w:t>рытых недостатков товара и др.)</w:t>
      </w:r>
      <w:r>
        <w:rPr>
          <w:b/>
        </w:rPr>
        <w:t xml:space="preserve"> </w:t>
      </w:r>
      <w:r w:rsidR="00A5640D">
        <w:rPr>
          <w:b/>
        </w:rPr>
        <w:t>З</w:t>
      </w:r>
      <w:r>
        <w:rPr>
          <w:b/>
        </w:rPr>
        <w:t>аказчик</w:t>
      </w:r>
      <w:r>
        <w:t xml:space="preserve"> (представитель </w:t>
      </w:r>
      <w:r w:rsidR="00A5640D">
        <w:t>З</w:t>
      </w:r>
      <w:r>
        <w:t xml:space="preserve">аказчика) в течение трех дней (а в отношении скоропортящихся продуктов – в течение суток) уведомляет об этом </w:t>
      </w:r>
      <w:r>
        <w:rPr>
          <w:b/>
        </w:rPr>
        <w:t xml:space="preserve">Поставщика,  </w:t>
      </w:r>
      <w:r>
        <w:t xml:space="preserve">составляет акт, перечисляющий недостатки и направляет его </w:t>
      </w:r>
      <w:r>
        <w:rPr>
          <w:b/>
        </w:rPr>
        <w:t>Поставщику.</w:t>
      </w:r>
      <w:r>
        <w:t xml:space="preserve"> </w:t>
      </w:r>
    </w:p>
    <w:p w:rsidR="00CF2A49" w:rsidRDefault="00CF2A49" w:rsidP="00CF2A49">
      <w:pPr>
        <w:ind w:firstLine="720"/>
      </w:pPr>
      <w:r>
        <w:rPr>
          <w:b/>
        </w:rPr>
        <w:t>Поставщик</w:t>
      </w:r>
      <w:r>
        <w:t xml:space="preserve"> обязан в течение пяти дней с момента получения указанного акта устранить выявленные недостатки за свой счет. При устранении недостатков оформляется акт устранения недостатков.</w:t>
      </w:r>
    </w:p>
    <w:p w:rsidR="00CF2A49" w:rsidRDefault="00CF2A49" w:rsidP="00CF2A49">
      <w:r>
        <w:t xml:space="preserve">5.5. В случае получения товара от транспортной организации,  </w:t>
      </w:r>
      <w:r w:rsidR="00A5640D">
        <w:rPr>
          <w:b/>
        </w:rPr>
        <w:t>З</w:t>
      </w:r>
      <w:r>
        <w:rPr>
          <w:b/>
        </w:rPr>
        <w:t>аказчик</w:t>
      </w:r>
      <w:r>
        <w:t xml:space="preserve">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w:t>
      </w:r>
      <w:r>
        <w:lastRenderedPageBreak/>
        <w:t>правил, предусмотренных законами и иными правовыми актами, регулирующими деятельность транспорта.</w:t>
      </w:r>
    </w:p>
    <w:p w:rsidR="00CF2A49" w:rsidRDefault="00CF2A49" w:rsidP="00CF2A49">
      <w:r>
        <w:t>5.6. Датой поставки товара считается дата подписания сторонами  сопроводительных документов (накладных, счетов-фактур).</w:t>
      </w:r>
    </w:p>
    <w:p w:rsidR="00CF2A49" w:rsidRDefault="00CF2A49" w:rsidP="00CF2A49">
      <w:r>
        <w:t xml:space="preserve">5.7.  Некачественный (некомплектный) товар считается не поставленным. </w:t>
      </w:r>
    </w:p>
    <w:p w:rsidR="00CF2A49" w:rsidRDefault="00CF2A49" w:rsidP="00CF2A49">
      <w:r>
        <w:t xml:space="preserve">5.8.  Товар, не указанный  в письменной заявке  </w:t>
      </w:r>
      <w:r w:rsidR="00A5640D">
        <w:rPr>
          <w:b/>
        </w:rPr>
        <w:t>З</w:t>
      </w:r>
      <w:r>
        <w:rPr>
          <w:b/>
        </w:rPr>
        <w:t xml:space="preserve">аказчика, </w:t>
      </w:r>
      <w:r>
        <w:t xml:space="preserve">не принимается и не оплачивается.  </w:t>
      </w:r>
      <w:r>
        <w:tab/>
      </w:r>
    </w:p>
    <w:p w:rsidR="00D16B83" w:rsidRDefault="00CF2A49" w:rsidP="00CF2A49">
      <w:pPr>
        <w:autoSpaceDE w:val="0"/>
        <w:autoSpaceDN w:val="0"/>
        <w:adjustRightInd w:val="0"/>
        <w:rPr>
          <w:noProof/>
        </w:rPr>
      </w:pPr>
      <w:r>
        <w:t xml:space="preserve"> </w:t>
      </w:r>
      <w:r>
        <w:rPr>
          <w:noProof/>
        </w:rPr>
        <w:t xml:space="preserve">                                            </w:t>
      </w:r>
    </w:p>
    <w:p w:rsidR="00CF2A49" w:rsidRDefault="00CF2A49" w:rsidP="00D16B83">
      <w:pPr>
        <w:autoSpaceDE w:val="0"/>
        <w:autoSpaceDN w:val="0"/>
        <w:adjustRightInd w:val="0"/>
        <w:jc w:val="center"/>
        <w:rPr>
          <w:b/>
        </w:rPr>
      </w:pPr>
      <w:r>
        <w:rPr>
          <w:b/>
        </w:rPr>
        <w:t>6.  Цена  и порядок расчетов</w:t>
      </w:r>
    </w:p>
    <w:p w:rsidR="00CF2A49" w:rsidRDefault="00CF2A49" w:rsidP="00CF2A49">
      <w:r>
        <w:t xml:space="preserve">6.1. Цена на Товар по </w:t>
      </w:r>
      <w:r w:rsidR="00A5640D">
        <w:t>договору</w:t>
      </w:r>
      <w:r>
        <w:t xml:space="preserve">  зафиксирована в Спецификациях (приложение №1, 2).</w:t>
      </w:r>
    </w:p>
    <w:p w:rsidR="00CF2A49" w:rsidRDefault="00CF2A49" w:rsidP="00CF2A49">
      <w:r>
        <w:t xml:space="preserve">6.2.  Общая  сумма по </w:t>
      </w:r>
      <w:r w:rsidR="00A5640D">
        <w:t>договору</w:t>
      </w:r>
      <w:r>
        <w:t xml:space="preserve">  (цена </w:t>
      </w:r>
      <w:r w:rsidR="00A5640D">
        <w:t>договор</w:t>
      </w:r>
      <w:r>
        <w:t>а)  определяется  исходя  из  количества,  цены  поставляемого  товара,  согласно  спецификаций, и   составляет:  __</w:t>
      </w:r>
      <w:r>
        <w:rPr>
          <w:i/>
        </w:rPr>
        <w:t>указывается полная сумма цифрами и прописью</w:t>
      </w:r>
      <w:r>
        <w:t>___.</w:t>
      </w:r>
      <w:r>
        <w:rPr>
          <w:b/>
        </w:rPr>
        <w:t xml:space="preserve"> </w:t>
      </w:r>
      <w:r>
        <w:t xml:space="preserve">В цену товара включены расходы на перевозку, страхование, уплату таможенных пошлин, налогов, сборов и других обязательных платежей.  Цена </w:t>
      </w:r>
      <w:r w:rsidR="00A5640D">
        <w:t>договор</w:t>
      </w:r>
      <w:r>
        <w:t xml:space="preserve">а является твердой  и не может меняться  в ходе исполнения настоящего </w:t>
      </w:r>
      <w:r w:rsidR="00A5640D">
        <w:t>договора,</w:t>
      </w:r>
      <w:r>
        <w:t xml:space="preserve"> за исключением случаев, указанных в пунктах </w:t>
      </w:r>
      <w:r w:rsidR="00A5640D">
        <w:t xml:space="preserve"> 6.3., 6.5. и  6.6. настоящего договор</w:t>
      </w:r>
      <w:r>
        <w:t>а.</w:t>
      </w:r>
    </w:p>
    <w:p w:rsidR="00CF2A49" w:rsidRDefault="00CF2A49" w:rsidP="00CF2A49">
      <w:r>
        <w:t xml:space="preserve">6.3. Цена настоящего </w:t>
      </w:r>
      <w:r w:rsidR="0096721E">
        <w:t>договора</w:t>
      </w:r>
      <w:r>
        <w:t xml:space="preserve"> может  быть снижена по соглашению сторон без изменения предусмотренных  настоящим </w:t>
      </w:r>
      <w:r w:rsidR="0096721E">
        <w:t>договор</w:t>
      </w:r>
      <w:r>
        <w:t xml:space="preserve">ом количества товара и иных условий исполнения настоящего  </w:t>
      </w:r>
      <w:r w:rsidR="0096721E">
        <w:t>договора</w:t>
      </w:r>
      <w:r>
        <w:t>.</w:t>
      </w:r>
    </w:p>
    <w:p w:rsidR="00CF2A49" w:rsidRDefault="00CF2A49" w:rsidP="00CF2A49">
      <w:r>
        <w:t xml:space="preserve">6.4. Оплата производится после поставки товара путем перечисления  денежных средств  на расчетный счет </w:t>
      </w:r>
      <w:r>
        <w:rPr>
          <w:b/>
        </w:rPr>
        <w:t>Поставщика</w:t>
      </w:r>
      <w:r>
        <w:t xml:space="preserve"> в течение 15 банковских дней со дня подписания сторонами  </w:t>
      </w:r>
      <w:r w:rsidR="0096721E">
        <w:t>договор</w:t>
      </w:r>
      <w:r>
        <w:t xml:space="preserve">а  сопроводительных документов (накладных, счетов-фактур). </w:t>
      </w:r>
    </w:p>
    <w:p w:rsidR="00CF2A49" w:rsidRDefault="00CF2A49" w:rsidP="00CF2A49">
      <w:r>
        <w:t xml:space="preserve"> 6.5. </w:t>
      </w:r>
      <w:r w:rsidR="0096721E">
        <w:rPr>
          <w:b/>
        </w:rPr>
        <w:t>З</w:t>
      </w:r>
      <w:r>
        <w:rPr>
          <w:b/>
        </w:rPr>
        <w:t>аказчик</w:t>
      </w:r>
      <w:r>
        <w:t xml:space="preserve">  по согласованию с </w:t>
      </w:r>
      <w:r>
        <w:rPr>
          <w:b/>
        </w:rPr>
        <w:t>Поставщиком</w:t>
      </w:r>
      <w:r>
        <w:t xml:space="preserve"> в ходе исполнения </w:t>
      </w:r>
      <w:r w:rsidR="0096721E">
        <w:t>договор</w:t>
      </w:r>
      <w:r>
        <w:t xml:space="preserve">а имеет право   изменить не более чем на десять процентов количество всех предусмотренных </w:t>
      </w:r>
      <w:r w:rsidR="0096721E">
        <w:t>договор</w:t>
      </w:r>
      <w:r>
        <w:t>ом товаров при изменении потребности в товарах,</w:t>
      </w:r>
      <w:r w:rsidR="0096721E">
        <w:t xml:space="preserve">  на поставку которых заключен договор</w:t>
      </w:r>
      <w:r>
        <w:t xml:space="preserve">. При поставке дополнительного количества таких товаров  </w:t>
      </w:r>
      <w:r w:rsidR="0096721E">
        <w:rPr>
          <w:b/>
        </w:rPr>
        <w:t>З</w:t>
      </w:r>
      <w:r>
        <w:rPr>
          <w:b/>
        </w:rPr>
        <w:t xml:space="preserve">аказчик </w:t>
      </w:r>
      <w:r>
        <w:t xml:space="preserve">по согласованию с </w:t>
      </w:r>
      <w:r>
        <w:rPr>
          <w:b/>
        </w:rPr>
        <w:t>Поставщиком</w:t>
      </w:r>
      <w:r>
        <w:t xml:space="preserve">  вправе изменить первоначальную цену </w:t>
      </w:r>
      <w:r w:rsidR="0096721E">
        <w:t>договор</w:t>
      </w:r>
      <w:r>
        <w:t xml:space="preserve">а пропорционально количеству таких товаров, но не более чем на десять процентов такой цены </w:t>
      </w:r>
      <w:r w:rsidR="0096721E">
        <w:t>договор</w:t>
      </w:r>
      <w:r>
        <w:t xml:space="preserve">а, а при внесении соответствующих изменений в </w:t>
      </w:r>
      <w:r w:rsidR="0096721E">
        <w:t>договор</w:t>
      </w:r>
      <w:r>
        <w:t xml:space="preserve"> в связи с сокращением потребности в поставке таких товаров, </w:t>
      </w:r>
      <w:r w:rsidR="0096721E">
        <w:rPr>
          <w:b/>
        </w:rPr>
        <w:t>З</w:t>
      </w:r>
      <w:r>
        <w:rPr>
          <w:b/>
        </w:rPr>
        <w:t xml:space="preserve">аказчик </w:t>
      </w:r>
      <w:r>
        <w:t xml:space="preserve"> обязан изменить цену </w:t>
      </w:r>
      <w:r w:rsidR="0096721E">
        <w:t>договор</w:t>
      </w:r>
      <w:r>
        <w:t xml:space="preserve">а указанным образом. Цена единицы дополнительного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w:t>
      </w:r>
      <w:r w:rsidR="0096721E">
        <w:t>договор</w:t>
      </w:r>
      <w:r>
        <w:t>а на предусмотренное в контракте количестве такого товара.</w:t>
      </w:r>
    </w:p>
    <w:p w:rsidR="00CF2A49" w:rsidRDefault="00CF2A49" w:rsidP="00CF2A49">
      <w:pPr>
        <w:rPr>
          <w:bCs/>
        </w:rPr>
      </w:pPr>
      <w:r>
        <w:t>6.6.</w:t>
      </w:r>
      <w:r>
        <w:rPr>
          <w:color w:val="000000"/>
          <w:sz w:val="20"/>
          <w:szCs w:val="20"/>
        </w:rPr>
        <w:t xml:space="preserve"> </w:t>
      </w:r>
      <w:r>
        <w:rPr>
          <w:color w:val="000000"/>
        </w:rPr>
        <w:t xml:space="preserve">При заключении  настоящего  </w:t>
      </w:r>
      <w:r w:rsidR="0096721E">
        <w:rPr>
          <w:color w:val="000000"/>
        </w:rPr>
        <w:t>договора З</w:t>
      </w:r>
      <w:r>
        <w:rPr>
          <w:b/>
        </w:rPr>
        <w:t>аказчик</w:t>
      </w:r>
      <w:r>
        <w:rPr>
          <w:color w:val="000000"/>
        </w:rPr>
        <w:t xml:space="preserve"> по согласованию с участником, с которым в соответствии с Федеральным законом от 21.07.2005г.</w:t>
      </w:r>
      <w:r w:rsidRPr="00AF6C35">
        <w:rPr>
          <w:color w:val="000000"/>
        </w:rPr>
        <w:t xml:space="preserve"> </w:t>
      </w:r>
      <w:r>
        <w:rPr>
          <w:color w:val="000000"/>
        </w:rPr>
        <w:t xml:space="preserve">№94-ФЗ « О размещении заказов на поставки товаров, выполнения работ, оказание услуг для государственных и муниципальных нужд» будет заключаться такой </w:t>
      </w:r>
      <w:r w:rsidR="0096721E">
        <w:rPr>
          <w:color w:val="000000"/>
        </w:rPr>
        <w:t>договор</w:t>
      </w:r>
      <w:r>
        <w:rPr>
          <w:color w:val="000000"/>
        </w:rPr>
        <w:t xml:space="preserve">, вправе увеличить количество поставляемого товара на сумму, не превышающую разницы между ценой </w:t>
      </w:r>
      <w:r w:rsidR="0096721E">
        <w:rPr>
          <w:color w:val="000000"/>
        </w:rPr>
        <w:t>договор</w:t>
      </w:r>
      <w:r>
        <w:rPr>
          <w:color w:val="000000"/>
        </w:rPr>
        <w:t xml:space="preserve">а, предложенной таким участником, и </w:t>
      </w:r>
      <w:r w:rsidR="0096721E">
        <w:rPr>
          <w:color w:val="000000"/>
        </w:rPr>
        <w:t>начальной (максимальной) ценой договор</w:t>
      </w:r>
      <w:r>
        <w:rPr>
          <w:color w:val="000000"/>
        </w:rPr>
        <w:t xml:space="preserve">а (ценой лота). При этом цена единицы указанного товара не должна превышать цену единицы товара, определяемую как частное от деления цены </w:t>
      </w:r>
      <w:r w:rsidR="0096721E">
        <w:rPr>
          <w:color w:val="000000"/>
        </w:rPr>
        <w:t>договор</w:t>
      </w:r>
      <w:r>
        <w:rPr>
          <w:color w:val="000000"/>
        </w:rPr>
        <w:t xml:space="preserve">а, указанной в заявке, предложенной участником аукциона, с которым будет заключаться </w:t>
      </w:r>
      <w:r w:rsidR="0096721E">
        <w:rPr>
          <w:color w:val="000000"/>
        </w:rPr>
        <w:t>договор</w:t>
      </w:r>
      <w:r>
        <w:rPr>
          <w:color w:val="000000"/>
        </w:rPr>
        <w:t>, на количество товара, указанное в извещении о проведении совместного открытого аукциона.</w:t>
      </w:r>
    </w:p>
    <w:p w:rsidR="00CF2A49" w:rsidRDefault="00CF2A49" w:rsidP="00CF2A49">
      <w:r>
        <w:t xml:space="preserve">  </w:t>
      </w:r>
      <w:r>
        <w:rPr>
          <w:b/>
        </w:rPr>
        <w:t xml:space="preserve">                                            </w:t>
      </w:r>
      <w:r>
        <w:t xml:space="preserve">                                    </w:t>
      </w:r>
    </w:p>
    <w:p w:rsidR="00CF2A49" w:rsidRDefault="00CF2A49" w:rsidP="00CF2A49">
      <w:pPr>
        <w:rPr>
          <w:b/>
        </w:rPr>
      </w:pPr>
      <w:r>
        <w:t xml:space="preserve">                                                 </w:t>
      </w:r>
      <w:r>
        <w:rPr>
          <w:b/>
        </w:rPr>
        <w:t>7. Ответственность сторон</w:t>
      </w:r>
    </w:p>
    <w:p w:rsidR="00CF2A49" w:rsidRDefault="00CF2A49" w:rsidP="00CF2A49">
      <w:pPr>
        <w:autoSpaceDE w:val="0"/>
        <w:autoSpaceDN w:val="0"/>
        <w:adjustRightInd w:val="0"/>
      </w:pPr>
      <w:r>
        <w:t xml:space="preserve"> 7.1. Сторона,  не исполнившая или ненадлежащим образом исполнившая свои  обязательства по </w:t>
      </w:r>
      <w:r w:rsidR="0096721E">
        <w:t>договор</w:t>
      </w:r>
      <w:r>
        <w:t xml:space="preserve">у, несет ответственность, если не докажет, что надлежащее исполнение обязательств оказалось невозможным вследствие  действий обстоятельств непреодолимой   силы   (форс-мажор),  т.е.  чрезвычайных   и   непредотвратимых    обстоятельств при конкретных условиях конкретного периода времени.  При этом сторона, которая не исполняет обязательства по настоящему </w:t>
      </w:r>
      <w:r w:rsidR="0096721E">
        <w:t>договор</w:t>
      </w:r>
      <w:r>
        <w:t xml:space="preserve">у вследствие действия </w:t>
      </w:r>
      <w:r>
        <w:lastRenderedPageBreak/>
        <w:t xml:space="preserve">непреодолимой силы, должна незамедлительно известить другую сторону о таких обстоятельствах и их влиянии на исполнение обязательств по </w:t>
      </w:r>
      <w:r w:rsidR="0096721E">
        <w:t>договор</w:t>
      </w:r>
      <w:r>
        <w:t>у.</w:t>
      </w:r>
    </w:p>
    <w:p w:rsidR="00CF2A49" w:rsidRDefault="00CF2A49" w:rsidP="00CF2A49">
      <w:pPr>
        <w:ind w:firstLine="720"/>
      </w:pPr>
      <w:r>
        <w:t xml:space="preserve">Если обстоятельства непреодолимой силы действуют на протяжении трех последовательных месяцев, настоящий </w:t>
      </w:r>
      <w:r w:rsidR="0096721E">
        <w:t>договор</w:t>
      </w:r>
      <w:r>
        <w:t xml:space="preserve"> может быть расторгнут любой из сторон путем направления письменного уведомления другой стороне.</w:t>
      </w:r>
    </w:p>
    <w:p w:rsidR="00CF2A49" w:rsidRDefault="00CF2A49" w:rsidP="00CF2A49">
      <w:pPr>
        <w:ind w:firstLine="720"/>
      </w:pPr>
      <w:r>
        <w:t xml:space="preserve">Положения настоящего пункта </w:t>
      </w:r>
      <w:r w:rsidR="0096721E">
        <w:t>договора</w:t>
      </w:r>
      <w:r>
        <w:t xml:space="preserve"> применяются  сторонами независимо от того,  в  чьей  собственности  в  тот момент находился товар (партии  товара).</w:t>
      </w:r>
    </w:p>
    <w:p w:rsidR="00CF2A49" w:rsidRDefault="00CF2A49" w:rsidP="00CF2A49">
      <w:pPr>
        <w:rPr>
          <w:b/>
        </w:rPr>
      </w:pPr>
      <w:r>
        <w:t xml:space="preserve">7.2. В случае просрочки исполнения </w:t>
      </w:r>
      <w:r w:rsidR="0096721E">
        <w:rPr>
          <w:b/>
        </w:rPr>
        <w:t>З</w:t>
      </w:r>
      <w:r>
        <w:rPr>
          <w:b/>
        </w:rPr>
        <w:t>аказчиком</w:t>
      </w:r>
      <w:r>
        <w:t xml:space="preserve"> обязательства, предусмотренного настоящим </w:t>
      </w:r>
      <w:r w:rsidR="0096721E">
        <w:t>договор</w:t>
      </w:r>
      <w:r>
        <w:t xml:space="preserve">ом, </w:t>
      </w:r>
      <w:r>
        <w:rPr>
          <w:b/>
        </w:rPr>
        <w:t xml:space="preserve">Поставщик </w:t>
      </w:r>
      <w:r>
        <w:t xml:space="preserve">вправе потребовать уплату пеней. Пени начисляются за каждый день просрочки исполнения обязательства, предусмотренного настоящим </w:t>
      </w:r>
      <w:r w:rsidR="0096721E">
        <w:t>договор</w:t>
      </w:r>
      <w:r>
        <w:t xml:space="preserve">ом, начиная со дня, следующего после дня истечения установленного настоящим </w:t>
      </w:r>
      <w:r w:rsidR="0096721E">
        <w:t>договор</w:t>
      </w:r>
      <w:r>
        <w:t xml:space="preserve">ом обязательства. Размер пеней устанавливается в размере одной трехсотой действующей на день уплаты пеней ставки рефинансирования Центрального банка РФ. </w:t>
      </w:r>
    </w:p>
    <w:p w:rsidR="00CF2A49" w:rsidRDefault="00CF2A49" w:rsidP="00CF2A49">
      <w:r>
        <w:t xml:space="preserve">7.3. За   нарушение   сроков   поставки  или  не поставку (недопоставку) товара  (партии  товара)   при  различных    формах  расчетов  </w:t>
      </w:r>
      <w:r>
        <w:rPr>
          <w:b/>
        </w:rPr>
        <w:t xml:space="preserve">Поставщик </w:t>
      </w:r>
      <w:r>
        <w:t xml:space="preserve"> уплачивает  </w:t>
      </w:r>
      <w:r w:rsidR="0096721E">
        <w:rPr>
          <w:b/>
        </w:rPr>
        <w:t>З</w:t>
      </w:r>
      <w:r>
        <w:rPr>
          <w:b/>
        </w:rPr>
        <w:t>аказчику</w:t>
      </w:r>
      <w:r>
        <w:t xml:space="preserve">  пеню  в  размере   в размере одной трехсотой действующей на день уплаты пеней ставки рефинансирования Центрального банка РФ, не поставленного в срок (недопоставленного) товара за каждый день просрочки.  Указанная  неустойка  взыскивается  до  даты  фактического  исполнения  договорного  обязательства.</w:t>
      </w:r>
    </w:p>
    <w:p w:rsidR="00037630" w:rsidRDefault="00037630" w:rsidP="00CF2A49">
      <w:r>
        <w:t xml:space="preserve"> 7.4. Поставщик несет ответственность за неисполнение или ненадлежащее исполнение обязательства, предусмотренного </w:t>
      </w:r>
      <w:r w:rsidR="0096721E">
        <w:t>договор</w:t>
      </w:r>
      <w:r>
        <w:t>ом.</w:t>
      </w:r>
    </w:p>
    <w:p w:rsidR="00CF2A49" w:rsidRDefault="00CF2A49" w:rsidP="00CF2A49">
      <w:r>
        <w:t xml:space="preserve"> 7.</w:t>
      </w:r>
      <w:r w:rsidR="00037630">
        <w:t>5</w:t>
      </w:r>
      <w:r>
        <w:t xml:space="preserve">. В случае поставки товара ненадлежащего качества наступают последствия, предусмотренные ст. ст. 475, 518 ГК РФ, при этом </w:t>
      </w:r>
      <w:r>
        <w:rPr>
          <w:b/>
        </w:rPr>
        <w:t>Поставщик</w:t>
      </w:r>
      <w:r>
        <w:t xml:space="preserve"> уплачивает</w:t>
      </w:r>
      <w:r>
        <w:rPr>
          <w:b/>
        </w:rPr>
        <w:t xml:space="preserve"> </w:t>
      </w:r>
      <w:r w:rsidR="0096721E">
        <w:rPr>
          <w:b/>
        </w:rPr>
        <w:t>З</w:t>
      </w:r>
      <w:r>
        <w:rPr>
          <w:b/>
        </w:rPr>
        <w:t xml:space="preserve">аказчику </w:t>
      </w:r>
      <w:r>
        <w:t xml:space="preserve">штраф в размере в размере одной трехсотой действующей на день уплаты пеней ставки рефинансирования Центрального банка РФ некачественных товаров. </w:t>
      </w:r>
    </w:p>
    <w:p w:rsidR="00CF2A49" w:rsidRDefault="00037630" w:rsidP="00CF2A49">
      <w:r>
        <w:t>7.6</w:t>
      </w:r>
      <w:r w:rsidR="00CF2A49">
        <w:t xml:space="preserve">.Уплата неустойки (штрафа, пеней) и возмещение убытков,  причиненных  ненадлежащим исполнением обязательств,  не  освобождает  стороны  </w:t>
      </w:r>
      <w:r w:rsidR="0096721E">
        <w:t>договор</w:t>
      </w:r>
      <w:r w:rsidR="00CF2A49">
        <w:t xml:space="preserve">а от исполнения обязательств по </w:t>
      </w:r>
      <w:r w:rsidR="0096721E">
        <w:t>договор</w:t>
      </w:r>
      <w:r w:rsidR="00CF2A49">
        <w:t>у в полном объеме.</w:t>
      </w:r>
    </w:p>
    <w:p w:rsidR="00CF2A49" w:rsidRDefault="00CF2A49" w:rsidP="00CF2A49"/>
    <w:p w:rsidR="00CF2A49" w:rsidRDefault="00D16B83" w:rsidP="00CF2A49">
      <w:pPr>
        <w:jc w:val="center"/>
        <w:outlineLvl w:val="0"/>
        <w:rPr>
          <w:b/>
        </w:rPr>
      </w:pPr>
      <w:r>
        <w:rPr>
          <w:b/>
        </w:rPr>
        <w:t>8</w:t>
      </w:r>
      <w:r w:rsidR="00CF2A49">
        <w:rPr>
          <w:b/>
        </w:rPr>
        <w:t>.</w:t>
      </w:r>
      <w:r>
        <w:rPr>
          <w:b/>
        </w:rPr>
        <w:t xml:space="preserve"> </w:t>
      </w:r>
      <w:r w:rsidR="00CF2A49">
        <w:rPr>
          <w:b/>
        </w:rPr>
        <w:t>Порядок разрешения споров</w:t>
      </w:r>
    </w:p>
    <w:p w:rsidR="00CF2A49" w:rsidRDefault="00CF2A49" w:rsidP="00CF2A49">
      <w:r>
        <w:t xml:space="preserve"> </w:t>
      </w:r>
      <w:r w:rsidR="00D16B83">
        <w:t>8</w:t>
      </w:r>
      <w:r>
        <w:t xml:space="preserve">.1. Споры, которые  могут возникнуть при исполнении условий </w:t>
      </w:r>
      <w:r w:rsidR="0096721E">
        <w:t>договор</w:t>
      </w:r>
      <w:r>
        <w:t xml:space="preserve">а, стороны будут стремиться разрешать дружеским путем  в  порядке  досудебного   разбирательства: путем переговоров,  обмена письмами,  уточнением  условий  </w:t>
      </w:r>
      <w:r w:rsidR="0096721E">
        <w:t>договор</w:t>
      </w:r>
      <w:r>
        <w:t>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
    <w:p w:rsidR="00CF2A49" w:rsidRDefault="00CF2A49" w:rsidP="00CF2A49">
      <w:r>
        <w:t xml:space="preserve"> </w:t>
      </w:r>
      <w:r w:rsidR="00D16B83">
        <w:t>8</w:t>
      </w:r>
      <w:r>
        <w:t>.2. При не достижении  взаимоприемлемого решения стороны вправе передать  спорный   вопрос  на  разрешение в судебном порядке   в  соответствии  с  законодательством  Российской  Федерации.</w:t>
      </w:r>
    </w:p>
    <w:p w:rsidR="00CF2A49" w:rsidRDefault="00D16B83" w:rsidP="00CF2A49">
      <w:pPr>
        <w:jc w:val="center"/>
        <w:outlineLvl w:val="0"/>
        <w:rPr>
          <w:b/>
        </w:rPr>
      </w:pPr>
      <w:r>
        <w:rPr>
          <w:b/>
        </w:rPr>
        <w:t>9</w:t>
      </w:r>
      <w:r w:rsidR="00CF2A49">
        <w:rPr>
          <w:b/>
        </w:rPr>
        <w:t xml:space="preserve">. Изменение  условий  </w:t>
      </w:r>
      <w:r w:rsidR="0096721E">
        <w:rPr>
          <w:b/>
        </w:rPr>
        <w:t>договора</w:t>
      </w:r>
    </w:p>
    <w:p w:rsidR="00CF2A49" w:rsidRDefault="00D16B83" w:rsidP="00CF2A49">
      <w:r>
        <w:t>9</w:t>
      </w:r>
      <w:r w:rsidR="00CF2A49">
        <w:t xml:space="preserve">.1. Изменение  условий  </w:t>
      </w:r>
      <w:r w:rsidR="0096721E">
        <w:t>догвор</w:t>
      </w:r>
      <w:r w:rsidR="00CF2A49">
        <w:t>а  по соглашению сторон или в одностороннем порядке не допускается, за исключением случаев, предусмотренных действующим законодательством.</w:t>
      </w:r>
    </w:p>
    <w:p w:rsidR="00CF2A49" w:rsidRDefault="00D16B83" w:rsidP="00F048E6">
      <w:pPr>
        <w:rPr>
          <w:b/>
        </w:rPr>
      </w:pPr>
      <w:r>
        <w:t>9</w:t>
      </w:r>
      <w:r w:rsidR="00CF2A49">
        <w:t xml:space="preserve">.2. Любые  соглашения  сторон  по изменению  условий настоящего </w:t>
      </w:r>
      <w:r w:rsidR="0096721E">
        <w:t>договора</w:t>
      </w:r>
      <w:r w:rsidR="00CF2A49">
        <w:t xml:space="preserve"> имеют силу  в том случае, если они  оформлены  в письменном виде, подписаны сторонами настоящего  и скреплены печатями сторон.</w:t>
      </w:r>
      <w:r w:rsidR="00CF2A49">
        <w:rPr>
          <w:b/>
        </w:rPr>
        <w:t xml:space="preserve">                                                  </w:t>
      </w:r>
    </w:p>
    <w:p w:rsidR="00D16B83" w:rsidRDefault="00D16B83" w:rsidP="00CF2A49">
      <w:pPr>
        <w:jc w:val="center"/>
        <w:outlineLvl w:val="0"/>
        <w:rPr>
          <w:b/>
        </w:rPr>
      </w:pPr>
    </w:p>
    <w:p w:rsidR="00CF2A49" w:rsidRDefault="00CF2A49" w:rsidP="00CF2A49">
      <w:pPr>
        <w:jc w:val="center"/>
        <w:outlineLvl w:val="0"/>
      </w:pPr>
      <w:r>
        <w:rPr>
          <w:b/>
        </w:rPr>
        <w:t>1</w:t>
      </w:r>
      <w:r w:rsidR="00D16B83">
        <w:rPr>
          <w:b/>
        </w:rPr>
        <w:t>0</w:t>
      </w:r>
      <w:r>
        <w:rPr>
          <w:b/>
        </w:rPr>
        <w:t xml:space="preserve">.  Расторжение </w:t>
      </w:r>
      <w:r w:rsidR="0096721E">
        <w:rPr>
          <w:b/>
        </w:rPr>
        <w:t>договора</w:t>
      </w:r>
    </w:p>
    <w:p w:rsidR="00CF2A49" w:rsidRDefault="00CF2A49" w:rsidP="00CF2A49">
      <w:r>
        <w:t xml:space="preserve"> 1</w:t>
      </w:r>
      <w:r w:rsidR="00D16B83">
        <w:t>0</w:t>
      </w:r>
      <w:r w:rsidR="0096721E">
        <w:t>.1. Договор</w:t>
      </w:r>
      <w:r>
        <w:t xml:space="preserve"> может быть расторгнут исключительно по соглашению сторон или по решению суда по основаниям, предусмотренным гражданским  законодательством.</w:t>
      </w:r>
    </w:p>
    <w:p w:rsidR="00CF2A49" w:rsidRDefault="00CF2A49" w:rsidP="00CF2A49">
      <w:r>
        <w:t xml:space="preserve"> 1</w:t>
      </w:r>
      <w:r w:rsidR="00D16B83">
        <w:t>0</w:t>
      </w:r>
      <w:r>
        <w:t xml:space="preserve">.2. Последствия расторжения </w:t>
      </w:r>
      <w:r w:rsidR="0096721E">
        <w:t>договор</w:t>
      </w:r>
      <w:r>
        <w:t xml:space="preserve">а определяются  взаимным  соглашением сторон его или судом по требованию любой из сторон </w:t>
      </w:r>
      <w:r w:rsidR="0096721E">
        <w:t>договор</w:t>
      </w:r>
      <w:r>
        <w:t>а.</w:t>
      </w:r>
    </w:p>
    <w:p w:rsidR="00D16B83" w:rsidRDefault="00D16B83" w:rsidP="00F048E6">
      <w:pPr>
        <w:jc w:val="center"/>
        <w:rPr>
          <w:b/>
        </w:rPr>
      </w:pPr>
    </w:p>
    <w:p w:rsidR="00CF2A49" w:rsidRDefault="00CF2A49" w:rsidP="00F048E6">
      <w:pPr>
        <w:jc w:val="center"/>
        <w:rPr>
          <w:b/>
        </w:rPr>
      </w:pPr>
      <w:r>
        <w:rPr>
          <w:b/>
        </w:rPr>
        <w:t>1</w:t>
      </w:r>
      <w:r w:rsidR="00D16B83">
        <w:rPr>
          <w:b/>
        </w:rPr>
        <w:t>1</w:t>
      </w:r>
      <w:r>
        <w:rPr>
          <w:b/>
        </w:rPr>
        <w:t xml:space="preserve">. Действие </w:t>
      </w:r>
      <w:r w:rsidR="0096721E">
        <w:rPr>
          <w:b/>
        </w:rPr>
        <w:t>договора</w:t>
      </w:r>
      <w:r>
        <w:rPr>
          <w:b/>
        </w:rPr>
        <w:t xml:space="preserve"> во времени</w:t>
      </w:r>
    </w:p>
    <w:p w:rsidR="00CF2A49" w:rsidRDefault="00CF2A49" w:rsidP="00CF2A49">
      <w:r>
        <w:t xml:space="preserve"> 1</w:t>
      </w:r>
      <w:r w:rsidR="00D16B83">
        <w:t>1</w:t>
      </w:r>
      <w:r>
        <w:t xml:space="preserve">.1. </w:t>
      </w:r>
      <w:r w:rsidR="0096721E">
        <w:t>Договор</w:t>
      </w:r>
      <w:r>
        <w:t xml:space="preserve">  вступает в силу со дня подписания его сторонами, с которого и становится обязательным для сторон, заключивших его. Условия   </w:t>
      </w:r>
      <w:r w:rsidR="0096721E">
        <w:t>договора</w:t>
      </w:r>
      <w:r>
        <w:t xml:space="preserve"> применяются  к  отношениям  сторон,  возникшим  только  после  заключения </w:t>
      </w:r>
      <w:r w:rsidR="0096721E">
        <w:t>договора</w:t>
      </w:r>
      <w:r>
        <w:t>.</w:t>
      </w:r>
    </w:p>
    <w:p w:rsidR="00CF2A49" w:rsidRDefault="00CF2A49" w:rsidP="00CF2A49">
      <w:r>
        <w:t xml:space="preserve"> 1</w:t>
      </w:r>
      <w:r w:rsidR="00D16B83">
        <w:t>1</w:t>
      </w:r>
      <w:r>
        <w:t xml:space="preserve">.2. </w:t>
      </w:r>
      <w:r w:rsidR="0096721E">
        <w:t>Договор</w:t>
      </w:r>
      <w:r>
        <w:t xml:space="preserve"> действует  до  исполнения  обязательств  обеими  сторонами.</w:t>
      </w:r>
    </w:p>
    <w:p w:rsidR="00CF2A49" w:rsidRDefault="00CF2A49" w:rsidP="00CF2A49">
      <w:r>
        <w:t xml:space="preserve"> 1</w:t>
      </w:r>
      <w:r w:rsidR="00D16B83">
        <w:t>1</w:t>
      </w:r>
      <w:r>
        <w:t xml:space="preserve">.3. Прекращение (окончание)  срока  действия  </w:t>
      </w:r>
      <w:r w:rsidR="00DF2340">
        <w:t>договор</w:t>
      </w:r>
      <w:r>
        <w:t xml:space="preserve">а влечет за собой прекращение обязательств  сторон по нему, но  не   освобождает  стороны </w:t>
      </w:r>
      <w:r w:rsidR="00DF2340">
        <w:t>договор</w:t>
      </w:r>
      <w:r>
        <w:t xml:space="preserve">а  от  ответственности  за его нарушения, если таковые имели место при исполнении условий </w:t>
      </w:r>
      <w:r w:rsidR="00DF2340">
        <w:t>договор</w:t>
      </w:r>
      <w:r>
        <w:t>а.</w:t>
      </w:r>
    </w:p>
    <w:p w:rsidR="00CF2A49" w:rsidRDefault="00CF2A49" w:rsidP="00CF2A49"/>
    <w:p w:rsidR="00CF2A49" w:rsidRDefault="00CF2A49" w:rsidP="00CF2A49">
      <w:r>
        <w:t xml:space="preserve">                                                     </w:t>
      </w:r>
      <w:r>
        <w:rPr>
          <w:b/>
        </w:rPr>
        <w:t>1</w:t>
      </w:r>
      <w:r w:rsidR="00D16B83">
        <w:rPr>
          <w:b/>
        </w:rPr>
        <w:t>2</w:t>
      </w:r>
      <w:r>
        <w:rPr>
          <w:b/>
        </w:rPr>
        <w:t xml:space="preserve">. Заключительные положения. </w:t>
      </w:r>
    </w:p>
    <w:p w:rsidR="00CF2A49" w:rsidRDefault="00CF2A49" w:rsidP="00CF2A49">
      <w:r>
        <w:t>1</w:t>
      </w:r>
      <w:r w:rsidR="00D16B83">
        <w:t>2</w:t>
      </w:r>
      <w:r>
        <w:t xml:space="preserve">.1. По всем условиям, не определенным  настоящим </w:t>
      </w:r>
      <w:r w:rsidR="00DF2340">
        <w:t>договор</w:t>
      </w:r>
      <w:r>
        <w:t>ом, стороны руководствуются законодательством Российской Федерации.</w:t>
      </w:r>
    </w:p>
    <w:p w:rsidR="00CF2A49" w:rsidRDefault="00CF2A49" w:rsidP="00CF2A49">
      <w:r>
        <w:t>1</w:t>
      </w:r>
      <w:r w:rsidR="00D16B83">
        <w:t>2</w:t>
      </w:r>
      <w:r>
        <w:t xml:space="preserve">.2.  Настоящий </w:t>
      </w:r>
      <w:r w:rsidR="00DF2340">
        <w:t>договор</w:t>
      </w:r>
      <w:r>
        <w:t xml:space="preserve">  составлен  в  2-х  экземплярах, имеющих  одинаковую  юридическую  силу, по  одному  для  каждой  из  сторон. </w:t>
      </w:r>
    </w:p>
    <w:p w:rsidR="00D16B83" w:rsidRDefault="00D16B83" w:rsidP="00CF2A49">
      <w:pPr>
        <w:jc w:val="center"/>
        <w:rPr>
          <w:b/>
        </w:rPr>
      </w:pPr>
    </w:p>
    <w:p w:rsidR="00CF2A49" w:rsidRDefault="00CF2A49" w:rsidP="00CF2A49">
      <w:pPr>
        <w:jc w:val="center"/>
        <w:rPr>
          <w:b/>
        </w:rPr>
      </w:pPr>
      <w:r>
        <w:rPr>
          <w:b/>
        </w:rPr>
        <w:t>1</w:t>
      </w:r>
      <w:r w:rsidR="00D16B83">
        <w:rPr>
          <w:b/>
        </w:rPr>
        <w:t>3</w:t>
      </w:r>
      <w:r>
        <w:rPr>
          <w:b/>
        </w:rPr>
        <w:t>. Юридические адреса сторон</w:t>
      </w:r>
    </w:p>
    <w:p w:rsidR="00CF2A49" w:rsidRDefault="00CF2A49" w:rsidP="00CF2A49">
      <w:r>
        <w:t>1</w:t>
      </w:r>
      <w:r w:rsidR="00D16B83">
        <w:t>3</w:t>
      </w:r>
      <w:r>
        <w:t xml:space="preserve">.1. В  случае  изменения  юридического  адреса   или  обслуживающего  банка стороны  </w:t>
      </w:r>
      <w:r w:rsidR="00DF2340">
        <w:t>договор</w:t>
      </w:r>
      <w:r>
        <w:t>а  обязаны  в  10-дневный срок уведомить об  этом  друг друга.</w:t>
      </w:r>
    </w:p>
    <w:p w:rsidR="00CF2A49" w:rsidRDefault="00CF2A49" w:rsidP="00CF2A49">
      <w:r>
        <w:t>1</w:t>
      </w:r>
      <w:r w:rsidR="00D16B83">
        <w:t>3</w:t>
      </w:r>
      <w:r>
        <w:t>.2. Реквизиты сторон:</w:t>
      </w:r>
    </w:p>
    <w:p w:rsidR="00D16B83" w:rsidRDefault="00D16B83" w:rsidP="00347381">
      <w:pPr>
        <w:rPr>
          <w:b/>
          <w:sz w:val="22"/>
          <w:szCs w:val="22"/>
        </w:rPr>
      </w:pPr>
    </w:p>
    <w:tbl>
      <w:tblPr>
        <w:tblW w:w="0" w:type="auto"/>
        <w:tblInd w:w="108" w:type="dxa"/>
        <w:tblLook w:val="04A0"/>
      </w:tblPr>
      <w:tblGrid>
        <w:gridCol w:w="5670"/>
        <w:gridCol w:w="4076"/>
      </w:tblGrid>
      <w:tr w:rsidR="00DF2340" w:rsidRPr="000E54C1" w:rsidTr="003577FD">
        <w:tc>
          <w:tcPr>
            <w:tcW w:w="5670" w:type="dxa"/>
          </w:tcPr>
          <w:p w:rsidR="00DF2340" w:rsidRPr="003807EF" w:rsidRDefault="00DF2340" w:rsidP="003577FD">
            <w:pPr>
              <w:spacing w:after="0"/>
              <w:jc w:val="left"/>
              <w:rPr>
                <w:b/>
                <w:sz w:val="22"/>
                <w:szCs w:val="22"/>
              </w:rPr>
            </w:pPr>
            <w:r w:rsidRPr="003807EF">
              <w:rPr>
                <w:b/>
                <w:sz w:val="22"/>
                <w:szCs w:val="22"/>
              </w:rPr>
              <w:t xml:space="preserve">           Заказчик</w:t>
            </w:r>
            <w:r>
              <w:rPr>
                <w:b/>
                <w:sz w:val="22"/>
                <w:szCs w:val="22"/>
              </w:rPr>
              <w:t>:</w:t>
            </w:r>
            <w:r w:rsidRPr="003807EF">
              <w:rPr>
                <w:b/>
                <w:sz w:val="22"/>
                <w:szCs w:val="22"/>
              </w:rPr>
              <w:t xml:space="preserve">                                                   </w:t>
            </w:r>
          </w:p>
          <w:p w:rsidR="00DF2340" w:rsidRPr="00836BBD" w:rsidRDefault="00DF2340" w:rsidP="003577FD">
            <w:pPr>
              <w:spacing w:after="0"/>
              <w:jc w:val="left"/>
              <w:rPr>
                <w:b/>
                <w:sz w:val="22"/>
                <w:szCs w:val="22"/>
              </w:rPr>
            </w:pPr>
            <w:r w:rsidRPr="00836BBD">
              <w:rPr>
                <w:b/>
                <w:sz w:val="22"/>
                <w:szCs w:val="22"/>
              </w:rPr>
              <w:t xml:space="preserve">Муниципальное бюджетное общеобразовательное              </w:t>
            </w:r>
          </w:p>
          <w:p w:rsidR="00DF2340" w:rsidRPr="00836BBD" w:rsidRDefault="00DF2340" w:rsidP="003577FD">
            <w:pPr>
              <w:spacing w:after="0"/>
              <w:jc w:val="left"/>
              <w:rPr>
                <w:b/>
                <w:sz w:val="22"/>
                <w:szCs w:val="22"/>
              </w:rPr>
            </w:pPr>
            <w:r w:rsidRPr="00836BBD">
              <w:rPr>
                <w:b/>
                <w:sz w:val="22"/>
                <w:szCs w:val="22"/>
              </w:rPr>
              <w:t xml:space="preserve">учреждение  «Лицей им. Г.Ф. Атякшева»                              </w:t>
            </w:r>
          </w:p>
          <w:p w:rsidR="00DF2340" w:rsidRPr="00836BBD" w:rsidRDefault="00DF2340" w:rsidP="003577FD">
            <w:pPr>
              <w:spacing w:after="0"/>
              <w:jc w:val="left"/>
              <w:rPr>
                <w:b/>
                <w:sz w:val="22"/>
                <w:szCs w:val="22"/>
              </w:rPr>
            </w:pPr>
            <w:r w:rsidRPr="00836BBD">
              <w:rPr>
                <w:b/>
                <w:sz w:val="22"/>
                <w:szCs w:val="22"/>
              </w:rPr>
              <w:t>ИНН 8622002632</w:t>
            </w:r>
            <w:r w:rsidRPr="00836BBD">
              <w:rPr>
                <w:b/>
                <w:sz w:val="22"/>
                <w:szCs w:val="22"/>
              </w:rPr>
              <w:tab/>
            </w:r>
            <w:r w:rsidRPr="00836BBD">
              <w:rPr>
                <w:b/>
                <w:sz w:val="22"/>
                <w:szCs w:val="22"/>
              </w:rPr>
              <w:tab/>
            </w:r>
            <w:r w:rsidRPr="00836BBD">
              <w:rPr>
                <w:b/>
                <w:sz w:val="22"/>
                <w:szCs w:val="22"/>
              </w:rPr>
              <w:tab/>
            </w:r>
            <w:r w:rsidRPr="00836BBD">
              <w:rPr>
                <w:b/>
                <w:sz w:val="22"/>
                <w:szCs w:val="22"/>
              </w:rPr>
              <w:tab/>
              <w:t xml:space="preserve">               </w:t>
            </w:r>
          </w:p>
          <w:p w:rsidR="00DF2340" w:rsidRPr="00836BBD" w:rsidRDefault="00DF2340" w:rsidP="003577FD">
            <w:pPr>
              <w:spacing w:after="0"/>
              <w:jc w:val="left"/>
              <w:rPr>
                <w:b/>
                <w:sz w:val="22"/>
                <w:szCs w:val="22"/>
              </w:rPr>
            </w:pPr>
            <w:r w:rsidRPr="00836BBD">
              <w:rPr>
                <w:b/>
                <w:sz w:val="22"/>
                <w:szCs w:val="22"/>
              </w:rPr>
              <w:t>КПП 862201001</w:t>
            </w:r>
            <w:r w:rsidRPr="00836BBD">
              <w:rPr>
                <w:b/>
                <w:sz w:val="22"/>
                <w:szCs w:val="22"/>
              </w:rPr>
              <w:tab/>
            </w:r>
            <w:r w:rsidRPr="00836BBD">
              <w:rPr>
                <w:b/>
                <w:sz w:val="22"/>
                <w:szCs w:val="22"/>
              </w:rPr>
              <w:tab/>
            </w:r>
            <w:r w:rsidRPr="00836BBD">
              <w:rPr>
                <w:b/>
                <w:sz w:val="22"/>
                <w:szCs w:val="22"/>
              </w:rPr>
              <w:tab/>
            </w:r>
            <w:r w:rsidRPr="00836BBD">
              <w:rPr>
                <w:b/>
                <w:sz w:val="22"/>
                <w:szCs w:val="22"/>
              </w:rPr>
              <w:tab/>
              <w:t xml:space="preserve">  </w:t>
            </w:r>
          </w:p>
          <w:p w:rsidR="00DF2340" w:rsidRPr="00836BBD" w:rsidRDefault="00DF2340" w:rsidP="003577FD">
            <w:pPr>
              <w:spacing w:after="0"/>
              <w:jc w:val="left"/>
              <w:rPr>
                <w:b/>
                <w:sz w:val="22"/>
                <w:szCs w:val="22"/>
              </w:rPr>
            </w:pPr>
            <w:r w:rsidRPr="00836BBD">
              <w:rPr>
                <w:b/>
                <w:sz w:val="22"/>
                <w:szCs w:val="22"/>
              </w:rPr>
              <w:t xml:space="preserve">Департамент финансов администрации города Югорска «Лицей им. Г.Ф. Атякшева»                                     </w:t>
            </w:r>
          </w:p>
          <w:p w:rsidR="00DF2340" w:rsidRPr="00836BBD" w:rsidRDefault="00DF2340" w:rsidP="003577FD">
            <w:pPr>
              <w:tabs>
                <w:tab w:val="left" w:pos="5595"/>
                <w:tab w:val="left" w:pos="6060"/>
              </w:tabs>
              <w:spacing w:after="0"/>
              <w:jc w:val="left"/>
              <w:rPr>
                <w:b/>
                <w:sz w:val="22"/>
                <w:szCs w:val="22"/>
              </w:rPr>
            </w:pPr>
            <w:r w:rsidRPr="00836BBD">
              <w:rPr>
                <w:b/>
                <w:sz w:val="22"/>
                <w:szCs w:val="22"/>
              </w:rPr>
              <w:t>л/сч. 208.14.201.1</w:t>
            </w:r>
            <w:r w:rsidRPr="00836BBD">
              <w:rPr>
                <w:b/>
                <w:sz w:val="22"/>
                <w:szCs w:val="22"/>
              </w:rPr>
              <w:tab/>
              <w:t xml:space="preserve">  </w:t>
            </w:r>
          </w:p>
          <w:p w:rsidR="00DF2340" w:rsidRPr="00836BBD" w:rsidRDefault="00DF2340" w:rsidP="003577FD">
            <w:pPr>
              <w:spacing w:after="0"/>
              <w:jc w:val="left"/>
              <w:rPr>
                <w:b/>
                <w:sz w:val="22"/>
                <w:szCs w:val="22"/>
              </w:rPr>
            </w:pPr>
            <w:r w:rsidRPr="00836BBD">
              <w:rPr>
                <w:b/>
                <w:sz w:val="22"/>
                <w:szCs w:val="22"/>
              </w:rPr>
              <w:t xml:space="preserve">р/сч. 40701810800063000007                                                       </w:t>
            </w:r>
          </w:p>
          <w:p w:rsidR="00DF2340" w:rsidRPr="00836BBD" w:rsidRDefault="00DF2340" w:rsidP="003577FD">
            <w:pPr>
              <w:spacing w:after="0"/>
              <w:jc w:val="left"/>
              <w:rPr>
                <w:b/>
                <w:sz w:val="22"/>
                <w:szCs w:val="22"/>
              </w:rPr>
            </w:pPr>
            <w:r w:rsidRPr="00836BBD">
              <w:rPr>
                <w:b/>
                <w:sz w:val="22"/>
                <w:szCs w:val="22"/>
              </w:rPr>
              <w:t xml:space="preserve">ОАО «Ханты-Мансийский банк» г. Ханты-Мансийск                      </w:t>
            </w:r>
          </w:p>
          <w:p w:rsidR="00DF2340" w:rsidRPr="00836BBD" w:rsidRDefault="00DF2340" w:rsidP="003577FD">
            <w:pPr>
              <w:spacing w:after="0"/>
              <w:jc w:val="left"/>
              <w:rPr>
                <w:b/>
                <w:sz w:val="22"/>
                <w:szCs w:val="22"/>
              </w:rPr>
            </w:pPr>
            <w:r w:rsidRPr="00836BBD">
              <w:rPr>
                <w:b/>
                <w:sz w:val="22"/>
                <w:szCs w:val="22"/>
              </w:rPr>
              <w:t>БИК 047162740</w:t>
            </w:r>
            <w:r w:rsidRPr="00836BBD">
              <w:rPr>
                <w:b/>
                <w:sz w:val="22"/>
                <w:szCs w:val="22"/>
              </w:rPr>
              <w:tab/>
            </w:r>
          </w:p>
          <w:p w:rsidR="00DF2340" w:rsidRPr="00836BBD" w:rsidRDefault="00DF2340" w:rsidP="003577FD">
            <w:pPr>
              <w:spacing w:after="0"/>
              <w:jc w:val="left"/>
              <w:rPr>
                <w:b/>
                <w:sz w:val="22"/>
                <w:szCs w:val="22"/>
              </w:rPr>
            </w:pPr>
            <w:r w:rsidRPr="00836BBD">
              <w:rPr>
                <w:b/>
                <w:sz w:val="22"/>
                <w:szCs w:val="22"/>
              </w:rPr>
              <w:t>к/с 30101810100000000740</w:t>
            </w:r>
          </w:p>
          <w:p w:rsidR="00DF2340" w:rsidRPr="00836BBD" w:rsidRDefault="00DF2340" w:rsidP="003577FD">
            <w:pPr>
              <w:jc w:val="left"/>
              <w:rPr>
                <w:b/>
                <w:sz w:val="22"/>
                <w:szCs w:val="22"/>
              </w:rPr>
            </w:pPr>
          </w:p>
          <w:p w:rsidR="00DF2340" w:rsidRPr="00836BBD" w:rsidRDefault="00DF2340" w:rsidP="003577FD">
            <w:pPr>
              <w:jc w:val="left"/>
              <w:rPr>
                <w:b/>
                <w:sz w:val="22"/>
                <w:szCs w:val="22"/>
              </w:rPr>
            </w:pPr>
            <w:r w:rsidRPr="00836BBD">
              <w:rPr>
                <w:b/>
                <w:sz w:val="22"/>
                <w:szCs w:val="22"/>
              </w:rPr>
              <w:t xml:space="preserve">Директор Лицея им. Г.Ф. Атякшева:      </w:t>
            </w:r>
          </w:p>
          <w:p w:rsidR="00DF2340" w:rsidRPr="00836BBD" w:rsidRDefault="00DF2340" w:rsidP="003577FD">
            <w:pPr>
              <w:jc w:val="left"/>
              <w:rPr>
                <w:b/>
                <w:sz w:val="22"/>
                <w:szCs w:val="22"/>
              </w:rPr>
            </w:pPr>
          </w:p>
          <w:p w:rsidR="00DF2340" w:rsidRPr="00836BBD" w:rsidRDefault="00DF2340" w:rsidP="003577FD">
            <w:pPr>
              <w:jc w:val="left"/>
              <w:rPr>
                <w:b/>
                <w:sz w:val="22"/>
                <w:szCs w:val="22"/>
              </w:rPr>
            </w:pPr>
            <w:r w:rsidRPr="00836BBD">
              <w:rPr>
                <w:b/>
                <w:sz w:val="22"/>
                <w:szCs w:val="22"/>
              </w:rPr>
              <w:t xml:space="preserve">__________________Е.Ю. Павлюк                                            </w:t>
            </w:r>
          </w:p>
          <w:p w:rsidR="00DF2340" w:rsidRPr="00836BBD" w:rsidRDefault="00DF2340" w:rsidP="003577FD">
            <w:pPr>
              <w:tabs>
                <w:tab w:val="center" w:pos="5282"/>
                <w:tab w:val="left" w:pos="8010"/>
              </w:tabs>
              <w:jc w:val="left"/>
              <w:rPr>
                <w:sz w:val="22"/>
                <w:szCs w:val="22"/>
              </w:rPr>
            </w:pPr>
          </w:p>
        </w:tc>
        <w:tc>
          <w:tcPr>
            <w:tcW w:w="4076" w:type="dxa"/>
          </w:tcPr>
          <w:p w:rsidR="00DF2340" w:rsidRPr="000E54C1" w:rsidRDefault="00DF2340" w:rsidP="003577FD">
            <w:pPr>
              <w:tabs>
                <w:tab w:val="center" w:pos="5282"/>
                <w:tab w:val="left" w:pos="8010"/>
              </w:tabs>
              <w:jc w:val="center"/>
              <w:rPr>
                <w:sz w:val="22"/>
                <w:szCs w:val="22"/>
              </w:rPr>
            </w:pPr>
          </w:p>
        </w:tc>
      </w:tr>
    </w:tbl>
    <w:p w:rsidR="00347381" w:rsidRDefault="00347381" w:rsidP="00CF2A49">
      <w:pPr>
        <w:tabs>
          <w:tab w:val="center" w:pos="5282"/>
          <w:tab w:val="left" w:pos="8010"/>
        </w:tabs>
        <w:ind w:left="360"/>
        <w:jc w:val="right"/>
        <w:rPr>
          <w:sz w:val="22"/>
          <w:szCs w:val="22"/>
        </w:rPr>
      </w:pPr>
    </w:p>
    <w:p w:rsidR="00D16B83" w:rsidRDefault="00D16B83" w:rsidP="00CF2A49">
      <w:pPr>
        <w:tabs>
          <w:tab w:val="center" w:pos="5282"/>
          <w:tab w:val="left" w:pos="8010"/>
        </w:tabs>
        <w:ind w:left="360"/>
        <w:jc w:val="right"/>
        <w:rPr>
          <w:sz w:val="22"/>
          <w:szCs w:val="22"/>
        </w:rPr>
      </w:pPr>
    </w:p>
    <w:p w:rsidR="00D16B83" w:rsidRDefault="00D16B83" w:rsidP="00CF2A49">
      <w:pPr>
        <w:tabs>
          <w:tab w:val="center" w:pos="5282"/>
          <w:tab w:val="left" w:pos="8010"/>
        </w:tabs>
        <w:ind w:left="360"/>
        <w:jc w:val="right"/>
        <w:rPr>
          <w:sz w:val="22"/>
          <w:szCs w:val="22"/>
        </w:rPr>
      </w:pPr>
    </w:p>
    <w:p w:rsidR="00D16B83" w:rsidRDefault="00D16B83" w:rsidP="00CF2A49">
      <w:pPr>
        <w:tabs>
          <w:tab w:val="center" w:pos="5282"/>
          <w:tab w:val="left" w:pos="8010"/>
        </w:tabs>
        <w:ind w:left="360"/>
        <w:jc w:val="right"/>
        <w:rPr>
          <w:sz w:val="22"/>
          <w:szCs w:val="22"/>
        </w:rPr>
      </w:pPr>
    </w:p>
    <w:p w:rsidR="00D16B83" w:rsidRDefault="00D16B83" w:rsidP="00CF2A49">
      <w:pPr>
        <w:tabs>
          <w:tab w:val="center" w:pos="5282"/>
          <w:tab w:val="left" w:pos="8010"/>
        </w:tabs>
        <w:ind w:left="360"/>
        <w:jc w:val="right"/>
        <w:rPr>
          <w:sz w:val="22"/>
          <w:szCs w:val="22"/>
        </w:rPr>
      </w:pPr>
    </w:p>
    <w:p w:rsidR="00D16B83" w:rsidRDefault="00D16B83" w:rsidP="00CF2A49">
      <w:pPr>
        <w:tabs>
          <w:tab w:val="center" w:pos="5282"/>
          <w:tab w:val="left" w:pos="8010"/>
        </w:tabs>
        <w:ind w:left="360"/>
        <w:jc w:val="right"/>
        <w:rPr>
          <w:sz w:val="22"/>
          <w:szCs w:val="22"/>
        </w:rPr>
      </w:pPr>
    </w:p>
    <w:p w:rsidR="00D16B83" w:rsidRDefault="00D16B83" w:rsidP="00CF2A49">
      <w:pPr>
        <w:tabs>
          <w:tab w:val="center" w:pos="5282"/>
          <w:tab w:val="left" w:pos="8010"/>
        </w:tabs>
        <w:ind w:left="360"/>
        <w:jc w:val="right"/>
        <w:rPr>
          <w:sz w:val="22"/>
          <w:szCs w:val="22"/>
        </w:rPr>
      </w:pPr>
    </w:p>
    <w:p w:rsidR="00D16B83" w:rsidRDefault="00D16B83" w:rsidP="00CF2A49">
      <w:pPr>
        <w:tabs>
          <w:tab w:val="center" w:pos="5282"/>
          <w:tab w:val="left" w:pos="8010"/>
        </w:tabs>
        <w:ind w:left="360"/>
        <w:jc w:val="right"/>
        <w:rPr>
          <w:sz w:val="22"/>
          <w:szCs w:val="22"/>
        </w:rPr>
      </w:pPr>
    </w:p>
    <w:p w:rsidR="00D16B83" w:rsidRDefault="00D16B83" w:rsidP="00CF2A49">
      <w:pPr>
        <w:tabs>
          <w:tab w:val="center" w:pos="5282"/>
          <w:tab w:val="left" w:pos="8010"/>
        </w:tabs>
        <w:ind w:left="360"/>
        <w:jc w:val="right"/>
        <w:rPr>
          <w:sz w:val="22"/>
          <w:szCs w:val="22"/>
        </w:rPr>
      </w:pPr>
    </w:p>
    <w:p w:rsidR="00DF2340" w:rsidRDefault="00DF2340" w:rsidP="00CF2A49">
      <w:pPr>
        <w:tabs>
          <w:tab w:val="center" w:pos="5282"/>
          <w:tab w:val="left" w:pos="8010"/>
        </w:tabs>
        <w:ind w:left="360"/>
        <w:jc w:val="right"/>
        <w:rPr>
          <w:sz w:val="22"/>
          <w:szCs w:val="22"/>
        </w:rPr>
      </w:pPr>
    </w:p>
    <w:p w:rsidR="00DF2340" w:rsidRDefault="00DF2340" w:rsidP="00CF2A49">
      <w:pPr>
        <w:tabs>
          <w:tab w:val="center" w:pos="5282"/>
          <w:tab w:val="left" w:pos="8010"/>
        </w:tabs>
        <w:ind w:left="360"/>
        <w:jc w:val="right"/>
        <w:rPr>
          <w:sz w:val="22"/>
          <w:szCs w:val="22"/>
        </w:rPr>
      </w:pPr>
    </w:p>
    <w:p w:rsidR="00DF2340" w:rsidRDefault="00DF2340" w:rsidP="00CF2A49">
      <w:pPr>
        <w:tabs>
          <w:tab w:val="center" w:pos="5282"/>
          <w:tab w:val="left" w:pos="8010"/>
        </w:tabs>
        <w:ind w:left="360"/>
        <w:jc w:val="right"/>
        <w:rPr>
          <w:sz w:val="22"/>
          <w:szCs w:val="22"/>
        </w:rPr>
      </w:pPr>
    </w:p>
    <w:p w:rsidR="00DF2340" w:rsidRDefault="00DF2340" w:rsidP="00CF2A49">
      <w:pPr>
        <w:tabs>
          <w:tab w:val="center" w:pos="5282"/>
          <w:tab w:val="left" w:pos="8010"/>
        </w:tabs>
        <w:ind w:left="360"/>
        <w:jc w:val="right"/>
        <w:rPr>
          <w:sz w:val="22"/>
          <w:szCs w:val="22"/>
        </w:rPr>
      </w:pPr>
    </w:p>
    <w:p w:rsidR="00CF2A49" w:rsidRPr="00800EED" w:rsidRDefault="00CF2A49" w:rsidP="00CF2A49">
      <w:pPr>
        <w:tabs>
          <w:tab w:val="center" w:pos="5282"/>
          <w:tab w:val="left" w:pos="8010"/>
        </w:tabs>
        <w:ind w:left="360"/>
        <w:jc w:val="right"/>
        <w:rPr>
          <w:sz w:val="22"/>
          <w:szCs w:val="22"/>
        </w:rPr>
      </w:pPr>
      <w:r w:rsidRPr="00800EED">
        <w:rPr>
          <w:sz w:val="22"/>
          <w:szCs w:val="22"/>
        </w:rPr>
        <w:lastRenderedPageBreak/>
        <w:t>Приложение № 1</w:t>
      </w:r>
    </w:p>
    <w:p w:rsidR="00A350A1" w:rsidRDefault="00CF2A49" w:rsidP="00CF2A49">
      <w:pPr>
        <w:ind w:left="360"/>
        <w:jc w:val="right"/>
        <w:rPr>
          <w:sz w:val="22"/>
          <w:szCs w:val="22"/>
        </w:rPr>
      </w:pPr>
      <w:r w:rsidRPr="00800EED">
        <w:rPr>
          <w:sz w:val="22"/>
          <w:szCs w:val="22"/>
        </w:rPr>
        <w:t xml:space="preserve">                                                                </w:t>
      </w:r>
      <w:r w:rsidR="00A350A1">
        <w:rPr>
          <w:sz w:val="22"/>
          <w:szCs w:val="22"/>
        </w:rPr>
        <w:t xml:space="preserve">              </w:t>
      </w:r>
      <w:r w:rsidRPr="00800EED">
        <w:rPr>
          <w:sz w:val="22"/>
          <w:szCs w:val="22"/>
        </w:rPr>
        <w:t xml:space="preserve">     к </w:t>
      </w:r>
      <w:r w:rsidR="00A350A1">
        <w:rPr>
          <w:sz w:val="22"/>
          <w:szCs w:val="22"/>
        </w:rPr>
        <w:t>проекту гражданско-правового договора</w:t>
      </w:r>
      <w:r w:rsidRPr="00800EED">
        <w:rPr>
          <w:sz w:val="22"/>
          <w:szCs w:val="22"/>
        </w:rPr>
        <w:t xml:space="preserve">  </w:t>
      </w:r>
      <w:r w:rsidR="00A350A1">
        <w:rPr>
          <w:sz w:val="22"/>
          <w:szCs w:val="22"/>
        </w:rPr>
        <w:t xml:space="preserve">  </w:t>
      </w:r>
    </w:p>
    <w:p w:rsidR="00CF2A49" w:rsidRPr="00800EED" w:rsidRDefault="00A350A1" w:rsidP="00A350A1">
      <w:pPr>
        <w:ind w:left="360"/>
        <w:jc w:val="center"/>
        <w:rPr>
          <w:sz w:val="22"/>
          <w:szCs w:val="22"/>
        </w:rPr>
      </w:pPr>
      <w:r>
        <w:rPr>
          <w:sz w:val="22"/>
          <w:szCs w:val="22"/>
        </w:rPr>
        <w:t xml:space="preserve">                                                                         </w:t>
      </w:r>
      <w:r w:rsidR="00CF2A49" w:rsidRPr="00800EED">
        <w:rPr>
          <w:sz w:val="22"/>
          <w:szCs w:val="22"/>
        </w:rPr>
        <w:t>на поставку  продуктов питания</w:t>
      </w:r>
    </w:p>
    <w:p w:rsidR="00CF2A49" w:rsidRPr="00800EED" w:rsidRDefault="00A350A1" w:rsidP="00A350A1">
      <w:pPr>
        <w:rPr>
          <w:sz w:val="22"/>
          <w:szCs w:val="22"/>
        </w:rPr>
      </w:pPr>
      <w:r>
        <w:rPr>
          <w:sz w:val="22"/>
          <w:szCs w:val="22"/>
        </w:rPr>
        <w:t xml:space="preserve">                                                                                            </w:t>
      </w:r>
      <w:r w:rsidR="00CF2A49" w:rsidRPr="00800EED">
        <w:rPr>
          <w:sz w:val="22"/>
          <w:szCs w:val="22"/>
        </w:rPr>
        <w:t xml:space="preserve">  № ___от   «___» __________ 201</w:t>
      </w:r>
      <w:r>
        <w:rPr>
          <w:sz w:val="22"/>
          <w:szCs w:val="22"/>
        </w:rPr>
        <w:t>2</w:t>
      </w:r>
      <w:r w:rsidR="00CF2A49" w:rsidRPr="00800EED">
        <w:rPr>
          <w:sz w:val="22"/>
          <w:szCs w:val="22"/>
        </w:rPr>
        <w:t xml:space="preserve">г. </w:t>
      </w:r>
    </w:p>
    <w:p w:rsidR="00CF2A49" w:rsidRDefault="00CF2A49" w:rsidP="00CF2A49"/>
    <w:p w:rsidR="00CF2A49" w:rsidRDefault="00CF2A49" w:rsidP="00CF2A49"/>
    <w:p w:rsidR="00CF2A49" w:rsidRDefault="00CF2A49" w:rsidP="00CF2A49">
      <w:pPr>
        <w:ind w:left="360"/>
        <w:jc w:val="center"/>
        <w:rPr>
          <w:b/>
        </w:rPr>
      </w:pPr>
      <w:r>
        <w:rPr>
          <w:b/>
        </w:rPr>
        <w:t>СПЕЦИФИКАЦИЯ</w:t>
      </w:r>
    </w:p>
    <w:p w:rsidR="00CF2A49" w:rsidRDefault="00CF2A49" w:rsidP="00CF2A49">
      <w:pPr>
        <w:ind w:left="360"/>
        <w:jc w:val="center"/>
        <w:rPr>
          <w:b/>
        </w:rPr>
      </w:pPr>
      <w:r>
        <w:rPr>
          <w:b/>
        </w:rPr>
        <w:t xml:space="preserve"> для обучающихся общеобразовательного учреждения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4981"/>
        <w:gridCol w:w="1097"/>
        <w:gridCol w:w="1100"/>
        <w:gridCol w:w="1069"/>
        <w:gridCol w:w="1388"/>
      </w:tblGrid>
      <w:tr w:rsidR="00B77FBD" w:rsidTr="00B77FBD">
        <w:tc>
          <w:tcPr>
            <w:tcW w:w="538" w:type="dxa"/>
            <w:tcBorders>
              <w:top w:val="single" w:sz="4" w:space="0" w:color="auto"/>
              <w:left w:val="single" w:sz="4" w:space="0" w:color="auto"/>
              <w:bottom w:val="single" w:sz="4" w:space="0" w:color="auto"/>
              <w:right w:val="single" w:sz="4" w:space="0" w:color="auto"/>
            </w:tcBorders>
          </w:tcPr>
          <w:p w:rsidR="00B77FBD" w:rsidRDefault="00B77FBD" w:rsidP="003E4FBE">
            <w:pPr>
              <w:rPr>
                <w:sz w:val="22"/>
              </w:rPr>
            </w:pPr>
            <w:r>
              <w:rPr>
                <w:sz w:val="22"/>
              </w:rPr>
              <w:t>№ п/п</w:t>
            </w:r>
          </w:p>
        </w:tc>
        <w:tc>
          <w:tcPr>
            <w:tcW w:w="4981" w:type="dxa"/>
            <w:tcBorders>
              <w:top w:val="single" w:sz="4" w:space="0" w:color="auto"/>
              <w:left w:val="single" w:sz="4" w:space="0" w:color="auto"/>
              <w:bottom w:val="single" w:sz="4" w:space="0" w:color="auto"/>
              <w:right w:val="single" w:sz="4" w:space="0" w:color="auto"/>
            </w:tcBorders>
            <w:vAlign w:val="center"/>
          </w:tcPr>
          <w:p w:rsidR="00B77FBD" w:rsidRDefault="00B77FBD" w:rsidP="003E4FBE">
            <w:pPr>
              <w:jc w:val="center"/>
              <w:rPr>
                <w:sz w:val="22"/>
              </w:rPr>
            </w:pPr>
            <w:r>
              <w:rPr>
                <w:sz w:val="22"/>
              </w:rPr>
              <w:t>Наименование (ассортимент) товара</w:t>
            </w:r>
          </w:p>
        </w:tc>
        <w:tc>
          <w:tcPr>
            <w:tcW w:w="1097" w:type="dxa"/>
            <w:tcBorders>
              <w:top w:val="single" w:sz="4" w:space="0" w:color="auto"/>
              <w:left w:val="single" w:sz="4" w:space="0" w:color="auto"/>
              <w:bottom w:val="single" w:sz="4" w:space="0" w:color="auto"/>
              <w:right w:val="single" w:sz="4" w:space="0" w:color="auto"/>
            </w:tcBorders>
            <w:vAlign w:val="center"/>
          </w:tcPr>
          <w:p w:rsidR="00B77FBD" w:rsidRDefault="00B77FBD" w:rsidP="003E4FBE">
            <w:pPr>
              <w:jc w:val="center"/>
              <w:rPr>
                <w:sz w:val="22"/>
              </w:rPr>
            </w:pPr>
            <w:r>
              <w:rPr>
                <w:sz w:val="22"/>
              </w:rPr>
              <w:t>Ед.</w:t>
            </w:r>
          </w:p>
          <w:p w:rsidR="00B77FBD" w:rsidRDefault="00B77FBD" w:rsidP="003E4FBE">
            <w:pPr>
              <w:jc w:val="center"/>
              <w:rPr>
                <w:sz w:val="22"/>
              </w:rPr>
            </w:pPr>
            <w:r>
              <w:rPr>
                <w:sz w:val="22"/>
              </w:rPr>
              <w:t>изм.</w:t>
            </w:r>
          </w:p>
        </w:tc>
        <w:tc>
          <w:tcPr>
            <w:tcW w:w="1100" w:type="dxa"/>
            <w:tcBorders>
              <w:top w:val="single" w:sz="4" w:space="0" w:color="auto"/>
              <w:left w:val="single" w:sz="4" w:space="0" w:color="auto"/>
              <w:bottom w:val="single" w:sz="4" w:space="0" w:color="auto"/>
              <w:right w:val="single" w:sz="4" w:space="0" w:color="auto"/>
            </w:tcBorders>
            <w:vAlign w:val="center"/>
          </w:tcPr>
          <w:p w:rsidR="00B77FBD" w:rsidRDefault="00B77FBD" w:rsidP="003E4FBE">
            <w:pPr>
              <w:jc w:val="center"/>
              <w:rPr>
                <w:bCs/>
                <w:sz w:val="22"/>
              </w:rPr>
            </w:pPr>
            <w:r>
              <w:rPr>
                <w:bCs/>
                <w:sz w:val="22"/>
              </w:rPr>
              <w:t>Кол-во</w:t>
            </w:r>
          </w:p>
        </w:tc>
        <w:tc>
          <w:tcPr>
            <w:tcW w:w="1069" w:type="dxa"/>
            <w:tcBorders>
              <w:top w:val="single" w:sz="4" w:space="0" w:color="auto"/>
              <w:left w:val="single" w:sz="4" w:space="0" w:color="auto"/>
              <w:bottom w:val="single" w:sz="4" w:space="0" w:color="auto"/>
              <w:right w:val="single" w:sz="4" w:space="0" w:color="auto"/>
            </w:tcBorders>
            <w:vAlign w:val="center"/>
          </w:tcPr>
          <w:p w:rsidR="00B77FBD" w:rsidRDefault="00B77FBD" w:rsidP="00B77FBD">
            <w:pPr>
              <w:jc w:val="center"/>
              <w:rPr>
                <w:bCs/>
                <w:sz w:val="22"/>
              </w:rPr>
            </w:pPr>
            <w:r>
              <w:rPr>
                <w:bCs/>
                <w:sz w:val="22"/>
              </w:rPr>
              <w:t xml:space="preserve">Цена </w:t>
            </w:r>
          </w:p>
        </w:tc>
        <w:tc>
          <w:tcPr>
            <w:tcW w:w="1388" w:type="dxa"/>
            <w:tcBorders>
              <w:top w:val="single" w:sz="4" w:space="0" w:color="auto"/>
              <w:left w:val="single" w:sz="4" w:space="0" w:color="auto"/>
              <w:bottom w:val="single" w:sz="4" w:space="0" w:color="auto"/>
              <w:right w:val="single" w:sz="4" w:space="0" w:color="auto"/>
            </w:tcBorders>
            <w:vAlign w:val="center"/>
          </w:tcPr>
          <w:p w:rsidR="00B77FBD" w:rsidRDefault="00B77FBD" w:rsidP="00B77FBD">
            <w:pPr>
              <w:jc w:val="center"/>
              <w:rPr>
                <w:bCs/>
                <w:sz w:val="22"/>
              </w:rPr>
            </w:pPr>
            <w:r>
              <w:rPr>
                <w:bCs/>
                <w:sz w:val="22"/>
              </w:rPr>
              <w:t>Сумма, руб.</w:t>
            </w:r>
          </w:p>
        </w:tc>
      </w:tr>
      <w:tr w:rsidR="00B77FBD" w:rsidTr="00B77FBD">
        <w:tc>
          <w:tcPr>
            <w:tcW w:w="538" w:type="dxa"/>
            <w:tcBorders>
              <w:top w:val="single" w:sz="4" w:space="0" w:color="auto"/>
              <w:left w:val="single" w:sz="4" w:space="0" w:color="auto"/>
              <w:bottom w:val="single" w:sz="4" w:space="0" w:color="auto"/>
              <w:right w:val="single" w:sz="4" w:space="0" w:color="auto"/>
            </w:tcBorders>
          </w:tcPr>
          <w:p w:rsidR="00B77FBD" w:rsidRDefault="00B77FBD" w:rsidP="00F048E6">
            <w:pPr>
              <w:rPr>
                <w:sz w:val="22"/>
              </w:rPr>
            </w:pPr>
            <w:r>
              <w:rPr>
                <w:sz w:val="22"/>
              </w:rPr>
              <w:t>1</w:t>
            </w:r>
          </w:p>
        </w:tc>
        <w:tc>
          <w:tcPr>
            <w:tcW w:w="4981" w:type="dxa"/>
            <w:tcBorders>
              <w:top w:val="single" w:sz="4" w:space="0" w:color="auto"/>
              <w:left w:val="single" w:sz="4" w:space="0" w:color="auto"/>
              <w:bottom w:val="single" w:sz="4" w:space="0" w:color="auto"/>
              <w:right w:val="single" w:sz="4" w:space="0" w:color="auto"/>
            </w:tcBorders>
            <w:vAlign w:val="center"/>
          </w:tcPr>
          <w:p w:rsidR="00B77FBD" w:rsidRPr="00F048E6" w:rsidRDefault="00B77FBD" w:rsidP="00C21559">
            <w:pPr>
              <w:jc w:val="left"/>
              <w:rPr>
                <w:sz w:val="22"/>
              </w:rPr>
            </w:pPr>
          </w:p>
        </w:tc>
        <w:tc>
          <w:tcPr>
            <w:tcW w:w="1097" w:type="dxa"/>
            <w:tcBorders>
              <w:top w:val="single" w:sz="4" w:space="0" w:color="auto"/>
              <w:left w:val="single" w:sz="4" w:space="0" w:color="auto"/>
              <w:bottom w:val="single" w:sz="4" w:space="0" w:color="auto"/>
              <w:right w:val="single" w:sz="4" w:space="0" w:color="auto"/>
            </w:tcBorders>
            <w:vAlign w:val="center"/>
          </w:tcPr>
          <w:p w:rsidR="00B77FBD" w:rsidRDefault="00B77FBD" w:rsidP="003E4FBE">
            <w:pPr>
              <w:jc w:val="center"/>
              <w:rPr>
                <w:sz w:val="22"/>
              </w:rPr>
            </w:pPr>
          </w:p>
        </w:tc>
        <w:tc>
          <w:tcPr>
            <w:tcW w:w="1100" w:type="dxa"/>
            <w:tcBorders>
              <w:top w:val="single" w:sz="4" w:space="0" w:color="auto"/>
              <w:left w:val="single" w:sz="4" w:space="0" w:color="auto"/>
              <w:bottom w:val="single" w:sz="4" w:space="0" w:color="auto"/>
              <w:right w:val="single" w:sz="4" w:space="0" w:color="auto"/>
            </w:tcBorders>
            <w:vAlign w:val="center"/>
          </w:tcPr>
          <w:p w:rsidR="00B77FBD" w:rsidRPr="00A350A1" w:rsidRDefault="00B77FBD" w:rsidP="00C21559">
            <w:pPr>
              <w:jc w:val="center"/>
              <w:rPr>
                <w:b/>
                <w:bCs/>
                <w:sz w:val="22"/>
              </w:rPr>
            </w:pPr>
          </w:p>
        </w:tc>
        <w:tc>
          <w:tcPr>
            <w:tcW w:w="1069"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c>
          <w:tcPr>
            <w:tcW w:w="1388"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r>
      <w:tr w:rsidR="00B77FBD" w:rsidTr="00B77FBD">
        <w:tc>
          <w:tcPr>
            <w:tcW w:w="538" w:type="dxa"/>
            <w:tcBorders>
              <w:top w:val="single" w:sz="4" w:space="0" w:color="auto"/>
              <w:left w:val="single" w:sz="4" w:space="0" w:color="auto"/>
              <w:bottom w:val="single" w:sz="4" w:space="0" w:color="auto"/>
              <w:right w:val="single" w:sz="4" w:space="0" w:color="auto"/>
            </w:tcBorders>
          </w:tcPr>
          <w:p w:rsidR="00B77FBD" w:rsidRDefault="00B77FBD" w:rsidP="00F048E6">
            <w:pPr>
              <w:rPr>
                <w:sz w:val="22"/>
              </w:rPr>
            </w:pPr>
            <w:r>
              <w:rPr>
                <w:sz w:val="22"/>
              </w:rPr>
              <w:t>2</w:t>
            </w:r>
          </w:p>
        </w:tc>
        <w:tc>
          <w:tcPr>
            <w:tcW w:w="4981" w:type="dxa"/>
            <w:tcBorders>
              <w:top w:val="single" w:sz="4" w:space="0" w:color="auto"/>
              <w:left w:val="single" w:sz="4" w:space="0" w:color="auto"/>
              <w:bottom w:val="single" w:sz="4" w:space="0" w:color="auto"/>
              <w:right w:val="single" w:sz="4" w:space="0" w:color="auto"/>
            </w:tcBorders>
            <w:vAlign w:val="center"/>
          </w:tcPr>
          <w:p w:rsidR="00B77FBD" w:rsidRPr="00F048E6" w:rsidRDefault="00B77FBD" w:rsidP="00C21559">
            <w:pPr>
              <w:jc w:val="left"/>
              <w:rPr>
                <w:sz w:val="22"/>
              </w:rPr>
            </w:pPr>
          </w:p>
        </w:tc>
        <w:tc>
          <w:tcPr>
            <w:tcW w:w="1097" w:type="dxa"/>
            <w:tcBorders>
              <w:top w:val="single" w:sz="4" w:space="0" w:color="auto"/>
              <w:left w:val="single" w:sz="4" w:space="0" w:color="auto"/>
              <w:bottom w:val="single" w:sz="4" w:space="0" w:color="auto"/>
              <w:right w:val="single" w:sz="4" w:space="0" w:color="auto"/>
            </w:tcBorders>
            <w:vAlign w:val="center"/>
          </w:tcPr>
          <w:p w:rsidR="00B77FBD" w:rsidRDefault="00B77FBD" w:rsidP="003E4FBE">
            <w:pPr>
              <w:jc w:val="center"/>
              <w:rPr>
                <w:sz w:val="22"/>
              </w:rPr>
            </w:pPr>
          </w:p>
        </w:tc>
        <w:tc>
          <w:tcPr>
            <w:tcW w:w="1100" w:type="dxa"/>
            <w:tcBorders>
              <w:top w:val="single" w:sz="4" w:space="0" w:color="auto"/>
              <w:left w:val="single" w:sz="4" w:space="0" w:color="auto"/>
              <w:bottom w:val="single" w:sz="4" w:space="0" w:color="auto"/>
              <w:right w:val="single" w:sz="4" w:space="0" w:color="auto"/>
            </w:tcBorders>
            <w:vAlign w:val="center"/>
          </w:tcPr>
          <w:p w:rsidR="00B77FBD" w:rsidRPr="00A350A1" w:rsidRDefault="00B77FBD" w:rsidP="00C21559">
            <w:pPr>
              <w:jc w:val="center"/>
              <w:rPr>
                <w:b/>
                <w:bCs/>
                <w:sz w:val="22"/>
              </w:rPr>
            </w:pPr>
          </w:p>
        </w:tc>
        <w:tc>
          <w:tcPr>
            <w:tcW w:w="1069"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c>
          <w:tcPr>
            <w:tcW w:w="1388"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r>
      <w:tr w:rsidR="00B77FBD" w:rsidTr="00B77FBD">
        <w:tc>
          <w:tcPr>
            <w:tcW w:w="538" w:type="dxa"/>
            <w:tcBorders>
              <w:top w:val="single" w:sz="4" w:space="0" w:color="auto"/>
              <w:left w:val="single" w:sz="4" w:space="0" w:color="auto"/>
              <w:bottom w:val="single" w:sz="4" w:space="0" w:color="auto"/>
              <w:right w:val="single" w:sz="4" w:space="0" w:color="auto"/>
            </w:tcBorders>
          </w:tcPr>
          <w:p w:rsidR="00B77FBD" w:rsidRDefault="00B77FBD" w:rsidP="00F048E6">
            <w:pPr>
              <w:rPr>
                <w:sz w:val="22"/>
              </w:rPr>
            </w:pPr>
            <w:r>
              <w:rPr>
                <w:sz w:val="22"/>
              </w:rPr>
              <w:t>3</w:t>
            </w:r>
          </w:p>
        </w:tc>
        <w:tc>
          <w:tcPr>
            <w:tcW w:w="4981" w:type="dxa"/>
            <w:tcBorders>
              <w:top w:val="single" w:sz="4" w:space="0" w:color="auto"/>
              <w:left w:val="single" w:sz="4" w:space="0" w:color="auto"/>
              <w:bottom w:val="single" w:sz="4" w:space="0" w:color="auto"/>
              <w:right w:val="single" w:sz="4" w:space="0" w:color="auto"/>
            </w:tcBorders>
            <w:vAlign w:val="center"/>
          </w:tcPr>
          <w:p w:rsidR="00B77FBD" w:rsidRPr="00F048E6" w:rsidRDefault="00B77FBD" w:rsidP="00C21559">
            <w:pPr>
              <w:jc w:val="left"/>
              <w:rPr>
                <w:sz w:val="22"/>
              </w:rPr>
            </w:pPr>
          </w:p>
        </w:tc>
        <w:tc>
          <w:tcPr>
            <w:tcW w:w="1097" w:type="dxa"/>
            <w:tcBorders>
              <w:top w:val="single" w:sz="4" w:space="0" w:color="auto"/>
              <w:left w:val="single" w:sz="4" w:space="0" w:color="auto"/>
              <w:bottom w:val="single" w:sz="4" w:space="0" w:color="auto"/>
              <w:right w:val="single" w:sz="4" w:space="0" w:color="auto"/>
            </w:tcBorders>
            <w:vAlign w:val="center"/>
          </w:tcPr>
          <w:p w:rsidR="00B77FBD" w:rsidRDefault="00B77FBD" w:rsidP="003E4FBE">
            <w:pPr>
              <w:jc w:val="center"/>
              <w:rPr>
                <w:sz w:val="22"/>
              </w:rPr>
            </w:pPr>
          </w:p>
        </w:tc>
        <w:tc>
          <w:tcPr>
            <w:tcW w:w="1100" w:type="dxa"/>
            <w:tcBorders>
              <w:top w:val="single" w:sz="4" w:space="0" w:color="auto"/>
              <w:left w:val="single" w:sz="4" w:space="0" w:color="auto"/>
              <w:bottom w:val="single" w:sz="4" w:space="0" w:color="auto"/>
              <w:right w:val="single" w:sz="4" w:space="0" w:color="auto"/>
            </w:tcBorders>
            <w:vAlign w:val="center"/>
          </w:tcPr>
          <w:p w:rsidR="00B77FBD" w:rsidRPr="00A350A1" w:rsidRDefault="00B77FBD" w:rsidP="00C21559">
            <w:pPr>
              <w:jc w:val="center"/>
              <w:rPr>
                <w:b/>
                <w:bCs/>
                <w:sz w:val="22"/>
              </w:rPr>
            </w:pPr>
          </w:p>
        </w:tc>
        <w:tc>
          <w:tcPr>
            <w:tcW w:w="1069"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c>
          <w:tcPr>
            <w:tcW w:w="1388"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r>
      <w:tr w:rsidR="00B77FBD" w:rsidTr="00B77FBD">
        <w:tc>
          <w:tcPr>
            <w:tcW w:w="538" w:type="dxa"/>
            <w:tcBorders>
              <w:top w:val="single" w:sz="4" w:space="0" w:color="auto"/>
              <w:left w:val="single" w:sz="4" w:space="0" w:color="auto"/>
              <w:bottom w:val="single" w:sz="4" w:space="0" w:color="auto"/>
              <w:right w:val="single" w:sz="4" w:space="0" w:color="auto"/>
            </w:tcBorders>
          </w:tcPr>
          <w:p w:rsidR="00B77FBD" w:rsidRDefault="00B77FBD" w:rsidP="00F048E6">
            <w:pPr>
              <w:rPr>
                <w:sz w:val="22"/>
              </w:rPr>
            </w:pPr>
            <w:r>
              <w:rPr>
                <w:sz w:val="22"/>
              </w:rPr>
              <w:t>4</w:t>
            </w:r>
          </w:p>
        </w:tc>
        <w:tc>
          <w:tcPr>
            <w:tcW w:w="4981" w:type="dxa"/>
            <w:tcBorders>
              <w:top w:val="single" w:sz="4" w:space="0" w:color="auto"/>
              <w:left w:val="single" w:sz="4" w:space="0" w:color="auto"/>
              <w:bottom w:val="single" w:sz="4" w:space="0" w:color="auto"/>
              <w:right w:val="single" w:sz="4" w:space="0" w:color="auto"/>
            </w:tcBorders>
            <w:vAlign w:val="center"/>
          </w:tcPr>
          <w:p w:rsidR="00B77FBD" w:rsidRPr="00F048E6" w:rsidRDefault="00B77FBD" w:rsidP="00C21559">
            <w:pPr>
              <w:jc w:val="left"/>
              <w:rPr>
                <w:sz w:val="22"/>
              </w:rPr>
            </w:pPr>
          </w:p>
        </w:tc>
        <w:tc>
          <w:tcPr>
            <w:tcW w:w="1097" w:type="dxa"/>
            <w:tcBorders>
              <w:top w:val="single" w:sz="4" w:space="0" w:color="auto"/>
              <w:left w:val="single" w:sz="4" w:space="0" w:color="auto"/>
              <w:bottom w:val="single" w:sz="4" w:space="0" w:color="auto"/>
              <w:right w:val="single" w:sz="4" w:space="0" w:color="auto"/>
            </w:tcBorders>
            <w:vAlign w:val="center"/>
          </w:tcPr>
          <w:p w:rsidR="00B77FBD" w:rsidRDefault="00B77FBD" w:rsidP="003E4FBE">
            <w:pPr>
              <w:jc w:val="center"/>
              <w:rPr>
                <w:sz w:val="22"/>
              </w:rPr>
            </w:pPr>
          </w:p>
        </w:tc>
        <w:tc>
          <w:tcPr>
            <w:tcW w:w="1100" w:type="dxa"/>
            <w:tcBorders>
              <w:top w:val="single" w:sz="4" w:space="0" w:color="auto"/>
              <w:left w:val="single" w:sz="4" w:space="0" w:color="auto"/>
              <w:bottom w:val="single" w:sz="4" w:space="0" w:color="auto"/>
              <w:right w:val="single" w:sz="4" w:space="0" w:color="auto"/>
            </w:tcBorders>
            <w:vAlign w:val="center"/>
          </w:tcPr>
          <w:p w:rsidR="00B77FBD" w:rsidRPr="00A350A1" w:rsidRDefault="00B77FBD" w:rsidP="00C21559">
            <w:pPr>
              <w:jc w:val="center"/>
              <w:rPr>
                <w:b/>
                <w:bCs/>
                <w:sz w:val="22"/>
              </w:rPr>
            </w:pPr>
          </w:p>
        </w:tc>
        <w:tc>
          <w:tcPr>
            <w:tcW w:w="1069"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c>
          <w:tcPr>
            <w:tcW w:w="1388"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r>
      <w:tr w:rsidR="00B77FBD" w:rsidTr="00B77FBD">
        <w:tc>
          <w:tcPr>
            <w:tcW w:w="538" w:type="dxa"/>
            <w:tcBorders>
              <w:top w:val="single" w:sz="4" w:space="0" w:color="auto"/>
              <w:left w:val="single" w:sz="4" w:space="0" w:color="auto"/>
              <w:bottom w:val="single" w:sz="4" w:space="0" w:color="auto"/>
              <w:right w:val="single" w:sz="4" w:space="0" w:color="auto"/>
            </w:tcBorders>
          </w:tcPr>
          <w:p w:rsidR="00B77FBD" w:rsidRDefault="00B77FBD" w:rsidP="00F048E6">
            <w:pPr>
              <w:rPr>
                <w:sz w:val="22"/>
              </w:rPr>
            </w:pPr>
            <w:r>
              <w:rPr>
                <w:sz w:val="22"/>
              </w:rPr>
              <w:t>5</w:t>
            </w:r>
          </w:p>
        </w:tc>
        <w:tc>
          <w:tcPr>
            <w:tcW w:w="4981" w:type="dxa"/>
            <w:tcBorders>
              <w:top w:val="single" w:sz="4" w:space="0" w:color="auto"/>
              <w:left w:val="single" w:sz="4" w:space="0" w:color="auto"/>
              <w:bottom w:val="single" w:sz="4" w:space="0" w:color="auto"/>
              <w:right w:val="single" w:sz="4" w:space="0" w:color="auto"/>
            </w:tcBorders>
            <w:vAlign w:val="center"/>
          </w:tcPr>
          <w:p w:rsidR="00B77FBD" w:rsidRPr="00F048E6" w:rsidRDefault="00B77FBD" w:rsidP="00C21559">
            <w:pPr>
              <w:jc w:val="left"/>
              <w:rPr>
                <w:sz w:val="22"/>
              </w:rPr>
            </w:pPr>
          </w:p>
        </w:tc>
        <w:tc>
          <w:tcPr>
            <w:tcW w:w="1097" w:type="dxa"/>
            <w:tcBorders>
              <w:top w:val="single" w:sz="4" w:space="0" w:color="auto"/>
              <w:left w:val="single" w:sz="4" w:space="0" w:color="auto"/>
              <w:bottom w:val="single" w:sz="4" w:space="0" w:color="auto"/>
              <w:right w:val="single" w:sz="4" w:space="0" w:color="auto"/>
            </w:tcBorders>
            <w:vAlign w:val="center"/>
          </w:tcPr>
          <w:p w:rsidR="00B77FBD" w:rsidRDefault="00B77FBD" w:rsidP="003E4FBE">
            <w:pPr>
              <w:jc w:val="center"/>
              <w:rPr>
                <w:sz w:val="22"/>
              </w:rPr>
            </w:pPr>
          </w:p>
        </w:tc>
        <w:tc>
          <w:tcPr>
            <w:tcW w:w="1100" w:type="dxa"/>
            <w:tcBorders>
              <w:top w:val="single" w:sz="4" w:space="0" w:color="auto"/>
              <w:left w:val="single" w:sz="4" w:space="0" w:color="auto"/>
              <w:bottom w:val="single" w:sz="4" w:space="0" w:color="auto"/>
              <w:right w:val="single" w:sz="4" w:space="0" w:color="auto"/>
            </w:tcBorders>
            <w:vAlign w:val="center"/>
          </w:tcPr>
          <w:p w:rsidR="00B77FBD" w:rsidRPr="00A350A1" w:rsidRDefault="00B77FBD" w:rsidP="00A350A1">
            <w:pPr>
              <w:jc w:val="center"/>
              <w:rPr>
                <w:b/>
                <w:bCs/>
                <w:sz w:val="22"/>
              </w:rPr>
            </w:pPr>
          </w:p>
        </w:tc>
        <w:tc>
          <w:tcPr>
            <w:tcW w:w="1069" w:type="dxa"/>
            <w:tcBorders>
              <w:top w:val="single" w:sz="4" w:space="0" w:color="auto"/>
              <w:left w:val="single" w:sz="4" w:space="0" w:color="auto"/>
              <w:bottom w:val="single" w:sz="4" w:space="0" w:color="auto"/>
              <w:right w:val="single" w:sz="4" w:space="0" w:color="auto"/>
            </w:tcBorders>
          </w:tcPr>
          <w:p w:rsidR="00B77FBD" w:rsidRPr="00A350A1" w:rsidRDefault="00B77FBD" w:rsidP="00A350A1">
            <w:pPr>
              <w:jc w:val="center"/>
              <w:rPr>
                <w:b/>
                <w:bCs/>
                <w:sz w:val="22"/>
              </w:rPr>
            </w:pPr>
          </w:p>
        </w:tc>
        <w:tc>
          <w:tcPr>
            <w:tcW w:w="1388" w:type="dxa"/>
            <w:tcBorders>
              <w:top w:val="single" w:sz="4" w:space="0" w:color="auto"/>
              <w:left w:val="single" w:sz="4" w:space="0" w:color="auto"/>
              <w:bottom w:val="single" w:sz="4" w:space="0" w:color="auto"/>
              <w:right w:val="single" w:sz="4" w:space="0" w:color="auto"/>
            </w:tcBorders>
          </w:tcPr>
          <w:p w:rsidR="00B77FBD" w:rsidRPr="00A350A1" w:rsidRDefault="00B77FBD" w:rsidP="00A350A1">
            <w:pPr>
              <w:jc w:val="center"/>
              <w:rPr>
                <w:b/>
                <w:bCs/>
                <w:sz w:val="22"/>
              </w:rPr>
            </w:pPr>
          </w:p>
        </w:tc>
      </w:tr>
      <w:tr w:rsidR="00B77FBD" w:rsidTr="00B77FBD">
        <w:tc>
          <w:tcPr>
            <w:tcW w:w="538" w:type="dxa"/>
            <w:tcBorders>
              <w:top w:val="single" w:sz="4" w:space="0" w:color="auto"/>
              <w:left w:val="single" w:sz="4" w:space="0" w:color="auto"/>
              <w:bottom w:val="single" w:sz="4" w:space="0" w:color="auto"/>
              <w:right w:val="single" w:sz="4" w:space="0" w:color="auto"/>
            </w:tcBorders>
          </w:tcPr>
          <w:p w:rsidR="00B77FBD" w:rsidRDefault="00B77FBD" w:rsidP="00F048E6">
            <w:pPr>
              <w:rPr>
                <w:sz w:val="22"/>
              </w:rPr>
            </w:pPr>
            <w:r>
              <w:rPr>
                <w:sz w:val="22"/>
              </w:rPr>
              <w:t>6</w:t>
            </w:r>
          </w:p>
        </w:tc>
        <w:tc>
          <w:tcPr>
            <w:tcW w:w="4981" w:type="dxa"/>
            <w:tcBorders>
              <w:top w:val="single" w:sz="4" w:space="0" w:color="auto"/>
              <w:left w:val="single" w:sz="4" w:space="0" w:color="auto"/>
              <w:bottom w:val="single" w:sz="4" w:space="0" w:color="auto"/>
              <w:right w:val="single" w:sz="4" w:space="0" w:color="auto"/>
            </w:tcBorders>
            <w:vAlign w:val="center"/>
          </w:tcPr>
          <w:p w:rsidR="00B77FBD" w:rsidRPr="00F048E6" w:rsidRDefault="00B77FBD" w:rsidP="00C21559">
            <w:pPr>
              <w:jc w:val="left"/>
              <w:rPr>
                <w:sz w:val="22"/>
              </w:rPr>
            </w:pPr>
          </w:p>
        </w:tc>
        <w:tc>
          <w:tcPr>
            <w:tcW w:w="1097" w:type="dxa"/>
            <w:tcBorders>
              <w:top w:val="single" w:sz="4" w:space="0" w:color="auto"/>
              <w:left w:val="single" w:sz="4" w:space="0" w:color="auto"/>
              <w:bottom w:val="single" w:sz="4" w:space="0" w:color="auto"/>
              <w:right w:val="single" w:sz="4" w:space="0" w:color="auto"/>
            </w:tcBorders>
            <w:vAlign w:val="center"/>
          </w:tcPr>
          <w:p w:rsidR="00B77FBD" w:rsidRDefault="00B77FBD" w:rsidP="003E4FBE">
            <w:pPr>
              <w:jc w:val="center"/>
              <w:rPr>
                <w:sz w:val="22"/>
              </w:rPr>
            </w:pPr>
          </w:p>
        </w:tc>
        <w:tc>
          <w:tcPr>
            <w:tcW w:w="1100" w:type="dxa"/>
            <w:tcBorders>
              <w:top w:val="single" w:sz="4" w:space="0" w:color="auto"/>
              <w:left w:val="single" w:sz="4" w:space="0" w:color="auto"/>
              <w:bottom w:val="single" w:sz="4" w:space="0" w:color="auto"/>
              <w:right w:val="single" w:sz="4" w:space="0" w:color="auto"/>
            </w:tcBorders>
            <w:vAlign w:val="center"/>
          </w:tcPr>
          <w:p w:rsidR="00B77FBD" w:rsidRPr="00A350A1" w:rsidRDefault="00B77FBD" w:rsidP="00C21559">
            <w:pPr>
              <w:jc w:val="center"/>
              <w:rPr>
                <w:b/>
                <w:bCs/>
                <w:sz w:val="22"/>
              </w:rPr>
            </w:pPr>
          </w:p>
        </w:tc>
        <w:tc>
          <w:tcPr>
            <w:tcW w:w="1069"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c>
          <w:tcPr>
            <w:tcW w:w="1388"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r>
      <w:tr w:rsidR="00B77FBD" w:rsidTr="00B77FBD">
        <w:tc>
          <w:tcPr>
            <w:tcW w:w="538" w:type="dxa"/>
            <w:tcBorders>
              <w:top w:val="single" w:sz="4" w:space="0" w:color="auto"/>
              <w:left w:val="single" w:sz="4" w:space="0" w:color="auto"/>
              <w:bottom w:val="single" w:sz="4" w:space="0" w:color="auto"/>
              <w:right w:val="single" w:sz="4" w:space="0" w:color="auto"/>
            </w:tcBorders>
          </w:tcPr>
          <w:p w:rsidR="00B77FBD" w:rsidRDefault="00B77FBD" w:rsidP="00F048E6">
            <w:pPr>
              <w:rPr>
                <w:sz w:val="22"/>
              </w:rPr>
            </w:pPr>
            <w:r>
              <w:rPr>
                <w:sz w:val="22"/>
              </w:rPr>
              <w:t>7</w:t>
            </w:r>
          </w:p>
        </w:tc>
        <w:tc>
          <w:tcPr>
            <w:tcW w:w="4981" w:type="dxa"/>
            <w:tcBorders>
              <w:top w:val="single" w:sz="4" w:space="0" w:color="auto"/>
              <w:left w:val="single" w:sz="4" w:space="0" w:color="auto"/>
              <w:bottom w:val="single" w:sz="4" w:space="0" w:color="auto"/>
              <w:right w:val="single" w:sz="4" w:space="0" w:color="auto"/>
            </w:tcBorders>
            <w:vAlign w:val="center"/>
          </w:tcPr>
          <w:p w:rsidR="00B77FBD" w:rsidRPr="00F048E6" w:rsidRDefault="00B77FBD" w:rsidP="00C21559">
            <w:pPr>
              <w:jc w:val="left"/>
              <w:rPr>
                <w:sz w:val="22"/>
              </w:rPr>
            </w:pPr>
          </w:p>
        </w:tc>
        <w:tc>
          <w:tcPr>
            <w:tcW w:w="1097" w:type="dxa"/>
            <w:tcBorders>
              <w:top w:val="single" w:sz="4" w:space="0" w:color="auto"/>
              <w:left w:val="single" w:sz="4" w:space="0" w:color="auto"/>
              <w:bottom w:val="single" w:sz="4" w:space="0" w:color="auto"/>
              <w:right w:val="single" w:sz="4" w:space="0" w:color="auto"/>
            </w:tcBorders>
            <w:vAlign w:val="center"/>
          </w:tcPr>
          <w:p w:rsidR="00B77FBD" w:rsidRDefault="00B77FBD" w:rsidP="003E4FBE">
            <w:pPr>
              <w:jc w:val="center"/>
              <w:rPr>
                <w:sz w:val="22"/>
              </w:rPr>
            </w:pPr>
          </w:p>
        </w:tc>
        <w:tc>
          <w:tcPr>
            <w:tcW w:w="1100" w:type="dxa"/>
            <w:tcBorders>
              <w:top w:val="single" w:sz="4" w:space="0" w:color="auto"/>
              <w:left w:val="single" w:sz="4" w:space="0" w:color="auto"/>
              <w:bottom w:val="single" w:sz="4" w:space="0" w:color="auto"/>
              <w:right w:val="single" w:sz="4" w:space="0" w:color="auto"/>
            </w:tcBorders>
            <w:vAlign w:val="center"/>
          </w:tcPr>
          <w:p w:rsidR="00B77FBD" w:rsidRPr="00A350A1" w:rsidRDefault="00B77FBD" w:rsidP="00C21559">
            <w:pPr>
              <w:jc w:val="center"/>
              <w:rPr>
                <w:b/>
                <w:bCs/>
                <w:sz w:val="22"/>
              </w:rPr>
            </w:pPr>
          </w:p>
        </w:tc>
        <w:tc>
          <w:tcPr>
            <w:tcW w:w="1069"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c>
          <w:tcPr>
            <w:tcW w:w="1388"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r>
      <w:tr w:rsidR="00B77FBD" w:rsidTr="00B77FBD">
        <w:tc>
          <w:tcPr>
            <w:tcW w:w="538" w:type="dxa"/>
            <w:tcBorders>
              <w:top w:val="single" w:sz="4" w:space="0" w:color="auto"/>
              <w:left w:val="single" w:sz="4" w:space="0" w:color="auto"/>
              <w:bottom w:val="single" w:sz="4" w:space="0" w:color="auto"/>
              <w:right w:val="single" w:sz="4" w:space="0" w:color="auto"/>
            </w:tcBorders>
          </w:tcPr>
          <w:p w:rsidR="00B77FBD" w:rsidRDefault="00B77FBD" w:rsidP="00F048E6">
            <w:pPr>
              <w:rPr>
                <w:sz w:val="22"/>
              </w:rPr>
            </w:pPr>
            <w:r>
              <w:rPr>
                <w:sz w:val="22"/>
              </w:rPr>
              <w:t>8</w:t>
            </w:r>
          </w:p>
        </w:tc>
        <w:tc>
          <w:tcPr>
            <w:tcW w:w="4981" w:type="dxa"/>
            <w:tcBorders>
              <w:top w:val="single" w:sz="4" w:space="0" w:color="auto"/>
              <w:left w:val="single" w:sz="4" w:space="0" w:color="auto"/>
              <w:bottom w:val="single" w:sz="4" w:space="0" w:color="auto"/>
              <w:right w:val="single" w:sz="4" w:space="0" w:color="auto"/>
            </w:tcBorders>
            <w:vAlign w:val="center"/>
          </w:tcPr>
          <w:p w:rsidR="00B77FBD" w:rsidRPr="00F048E6" w:rsidRDefault="00B77FBD" w:rsidP="00C21559">
            <w:pPr>
              <w:jc w:val="left"/>
              <w:rPr>
                <w:sz w:val="22"/>
              </w:rPr>
            </w:pPr>
          </w:p>
        </w:tc>
        <w:tc>
          <w:tcPr>
            <w:tcW w:w="1097" w:type="dxa"/>
            <w:tcBorders>
              <w:top w:val="single" w:sz="4" w:space="0" w:color="auto"/>
              <w:left w:val="single" w:sz="4" w:space="0" w:color="auto"/>
              <w:bottom w:val="single" w:sz="4" w:space="0" w:color="auto"/>
              <w:right w:val="single" w:sz="4" w:space="0" w:color="auto"/>
            </w:tcBorders>
            <w:vAlign w:val="center"/>
          </w:tcPr>
          <w:p w:rsidR="00B77FBD" w:rsidRDefault="00B77FBD" w:rsidP="003E4FBE">
            <w:pPr>
              <w:jc w:val="center"/>
              <w:rPr>
                <w:sz w:val="22"/>
              </w:rPr>
            </w:pPr>
          </w:p>
        </w:tc>
        <w:tc>
          <w:tcPr>
            <w:tcW w:w="1100" w:type="dxa"/>
            <w:tcBorders>
              <w:top w:val="single" w:sz="4" w:space="0" w:color="auto"/>
              <w:left w:val="single" w:sz="4" w:space="0" w:color="auto"/>
              <w:bottom w:val="single" w:sz="4" w:space="0" w:color="auto"/>
              <w:right w:val="single" w:sz="4" w:space="0" w:color="auto"/>
            </w:tcBorders>
            <w:vAlign w:val="center"/>
          </w:tcPr>
          <w:p w:rsidR="00B77FBD" w:rsidRPr="00A350A1" w:rsidRDefault="00B77FBD" w:rsidP="00C21559">
            <w:pPr>
              <w:jc w:val="center"/>
              <w:rPr>
                <w:b/>
                <w:bCs/>
                <w:sz w:val="22"/>
              </w:rPr>
            </w:pPr>
          </w:p>
        </w:tc>
        <w:tc>
          <w:tcPr>
            <w:tcW w:w="1069"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c>
          <w:tcPr>
            <w:tcW w:w="1388"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r>
      <w:tr w:rsidR="00B77FBD" w:rsidTr="00B77FBD">
        <w:tc>
          <w:tcPr>
            <w:tcW w:w="538" w:type="dxa"/>
            <w:tcBorders>
              <w:top w:val="single" w:sz="4" w:space="0" w:color="auto"/>
              <w:left w:val="single" w:sz="4" w:space="0" w:color="auto"/>
              <w:bottom w:val="single" w:sz="4" w:space="0" w:color="auto"/>
              <w:right w:val="single" w:sz="4" w:space="0" w:color="auto"/>
            </w:tcBorders>
          </w:tcPr>
          <w:p w:rsidR="00B77FBD" w:rsidRDefault="00B77FBD" w:rsidP="00F048E6">
            <w:pPr>
              <w:rPr>
                <w:sz w:val="22"/>
              </w:rPr>
            </w:pPr>
          </w:p>
        </w:tc>
        <w:tc>
          <w:tcPr>
            <w:tcW w:w="4981" w:type="dxa"/>
            <w:tcBorders>
              <w:top w:val="single" w:sz="4" w:space="0" w:color="auto"/>
              <w:left w:val="single" w:sz="4" w:space="0" w:color="auto"/>
              <w:bottom w:val="single" w:sz="4" w:space="0" w:color="auto"/>
              <w:right w:val="single" w:sz="4" w:space="0" w:color="auto"/>
            </w:tcBorders>
            <w:vAlign w:val="center"/>
          </w:tcPr>
          <w:p w:rsidR="00B77FBD" w:rsidRPr="00F048E6" w:rsidRDefault="00B77FBD" w:rsidP="00F048E6">
            <w:pPr>
              <w:jc w:val="left"/>
              <w:rPr>
                <w:sz w:val="22"/>
              </w:rPr>
            </w:pPr>
            <w:r>
              <w:rPr>
                <w:sz w:val="22"/>
              </w:rPr>
              <w:t xml:space="preserve">Итого </w:t>
            </w:r>
          </w:p>
        </w:tc>
        <w:tc>
          <w:tcPr>
            <w:tcW w:w="2197" w:type="dxa"/>
            <w:gridSpan w:val="2"/>
            <w:tcBorders>
              <w:top w:val="single" w:sz="4" w:space="0" w:color="auto"/>
              <w:left w:val="single" w:sz="4" w:space="0" w:color="auto"/>
              <w:bottom w:val="single" w:sz="4" w:space="0" w:color="auto"/>
              <w:right w:val="single" w:sz="4" w:space="0" w:color="auto"/>
            </w:tcBorders>
            <w:vAlign w:val="center"/>
          </w:tcPr>
          <w:p w:rsidR="00B77FBD" w:rsidRPr="00A350A1" w:rsidRDefault="00B77FBD" w:rsidP="00A350A1">
            <w:pPr>
              <w:jc w:val="right"/>
              <w:rPr>
                <w:b/>
                <w:bCs/>
                <w:sz w:val="22"/>
              </w:rPr>
            </w:pPr>
          </w:p>
        </w:tc>
        <w:tc>
          <w:tcPr>
            <w:tcW w:w="1069" w:type="dxa"/>
            <w:tcBorders>
              <w:top w:val="single" w:sz="4" w:space="0" w:color="auto"/>
              <w:left w:val="single" w:sz="4" w:space="0" w:color="auto"/>
              <w:bottom w:val="single" w:sz="4" w:space="0" w:color="auto"/>
              <w:right w:val="single" w:sz="4" w:space="0" w:color="auto"/>
            </w:tcBorders>
          </w:tcPr>
          <w:p w:rsidR="00B77FBD" w:rsidRPr="00A350A1" w:rsidRDefault="00B77FBD" w:rsidP="00A350A1">
            <w:pPr>
              <w:jc w:val="right"/>
              <w:rPr>
                <w:b/>
                <w:bCs/>
                <w:sz w:val="22"/>
              </w:rPr>
            </w:pPr>
          </w:p>
        </w:tc>
        <w:tc>
          <w:tcPr>
            <w:tcW w:w="1388" w:type="dxa"/>
            <w:tcBorders>
              <w:top w:val="single" w:sz="4" w:space="0" w:color="auto"/>
              <w:left w:val="single" w:sz="4" w:space="0" w:color="auto"/>
              <w:bottom w:val="single" w:sz="4" w:space="0" w:color="auto"/>
              <w:right w:val="single" w:sz="4" w:space="0" w:color="auto"/>
            </w:tcBorders>
          </w:tcPr>
          <w:p w:rsidR="00B77FBD" w:rsidRPr="00A350A1" w:rsidRDefault="00B77FBD" w:rsidP="00A350A1">
            <w:pPr>
              <w:jc w:val="right"/>
              <w:rPr>
                <w:b/>
                <w:bCs/>
                <w:sz w:val="22"/>
              </w:rPr>
            </w:pPr>
          </w:p>
        </w:tc>
      </w:tr>
    </w:tbl>
    <w:p w:rsidR="00CF2A49" w:rsidRDefault="00CF2A49" w:rsidP="00CF2A49">
      <w:pPr>
        <w:rPr>
          <w:sz w:val="20"/>
          <w:szCs w:val="20"/>
        </w:rPr>
      </w:pPr>
      <w:r>
        <w:rPr>
          <w:sz w:val="20"/>
          <w:szCs w:val="20"/>
        </w:rPr>
        <w:t xml:space="preserve">    </w:t>
      </w:r>
    </w:p>
    <w:p w:rsidR="00F048E6" w:rsidRDefault="00F048E6" w:rsidP="00F048E6">
      <w:pPr>
        <w:rPr>
          <w:b/>
          <w:sz w:val="22"/>
          <w:szCs w:val="22"/>
        </w:rPr>
      </w:pPr>
    </w:p>
    <w:p w:rsidR="00347381" w:rsidRDefault="00347381" w:rsidP="00F048E6">
      <w:pPr>
        <w:rPr>
          <w:b/>
          <w:sz w:val="22"/>
          <w:szCs w:val="22"/>
        </w:rPr>
      </w:pPr>
    </w:p>
    <w:p w:rsidR="00F048E6" w:rsidRDefault="00F048E6" w:rsidP="00F048E6">
      <w:pPr>
        <w:rPr>
          <w:b/>
          <w:sz w:val="22"/>
          <w:szCs w:val="22"/>
        </w:rPr>
      </w:pPr>
      <w:r>
        <w:rPr>
          <w:b/>
          <w:sz w:val="22"/>
          <w:szCs w:val="22"/>
        </w:rPr>
        <w:t>Директор Лицея им. Г.Ф. Атякшева:</w:t>
      </w:r>
    </w:p>
    <w:p w:rsidR="00F048E6" w:rsidRDefault="00F048E6" w:rsidP="00F048E6">
      <w:pPr>
        <w:rPr>
          <w:b/>
          <w:sz w:val="22"/>
          <w:szCs w:val="22"/>
        </w:rPr>
      </w:pPr>
    </w:p>
    <w:p w:rsidR="00F048E6" w:rsidRPr="000742B3" w:rsidRDefault="00F048E6" w:rsidP="00F048E6">
      <w:pPr>
        <w:rPr>
          <w:b/>
          <w:sz w:val="22"/>
          <w:szCs w:val="22"/>
        </w:rPr>
      </w:pPr>
      <w:r>
        <w:rPr>
          <w:b/>
          <w:sz w:val="22"/>
          <w:szCs w:val="22"/>
        </w:rPr>
        <w:t>__________________Е.Ю. Павлюк</w:t>
      </w:r>
    </w:p>
    <w:p w:rsidR="00CF2A49" w:rsidRPr="004F094A" w:rsidRDefault="00CF2A49" w:rsidP="00CF2A49">
      <w:pPr>
        <w:rPr>
          <w:b/>
        </w:rPr>
      </w:pPr>
    </w:p>
    <w:p w:rsidR="00CF2A49" w:rsidRDefault="00CF2A49" w:rsidP="00CF2A49">
      <w:pPr>
        <w:pStyle w:val="12"/>
        <w:rPr>
          <w:rStyle w:val="a5"/>
        </w:rPr>
      </w:pPr>
    </w:p>
    <w:p w:rsidR="00CF2A49" w:rsidRDefault="00CF2A49" w:rsidP="00CF2A49">
      <w:pPr>
        <w:pStyle w:val="12"/>
        <w:rPr>
          <w:rStyle w:val="a5"/>
        </w:rPr>
      </w:pPr>
    </w:p>
    <w:p w:rsidR="00CF2A49" w:rsidRDefault="00CF2A49" w:rsidP="00CF2A49">
      <w:pPr>
        <w:pStyle w:val="12"/>
        <w:rPr>
          <w:rStyle w:val="a5"/>
        </w:rPr>
      </w:pPr>
    </w:p>
    <w:p w:rsidR="00CF2A49" w:rsidRDefault="00CF2A49" w:rsidP="00CF2A49">
      <w:pPr>
        <w:pStyle w:val="12"/>
        <w:rPr>
          <w:rStyle w:val="a5"/>
        </w:rPr>
      </w:pPr>
    </w:p>
    <w:p w:rsidR="00CF2A49" w:rsidRDefault="00CF2A49" w:rsidP="00CF2A49">
      <w:pPr>
        <w:pStyle w:val="12"/>
        <w:rPr>
          <w:rStyle w:val="a5"/>
        </w:rPr>
      </w:pPr>
    </w:p>
    <w:p w:rsidR="00CF2A49" w:rsidRDefault="00CF2A49" w:rsidP="00CF2A49">
      <w:pPr>
        <w:pStyle w:val="12"/>
        <w:rPr>
          <w:rStyle w:val="a5"/>
        </w:rPr>
      </w:pPr>
    </w:p>
    <w:p w:rsidR="00CF2A49" w:rsidRDefault="00CF2A49" w:rsidP="00CF2A49">
      <w:pPr>
        <w:pStyle w:val="12"/>
        <w:rPr>
          <w:rStyle w:val="a5"/>
        </w:rPr>
      </w:pPr>
    </w:p>
    <w:p w:rsidR="00D73492" w:rsidRDefault="00D73492" w:rsidP="00D73492"/>
    <w:p w:rsidR="00D73492" w:rsidRDefault="00D73492" w:rsidP="00D73492"/>
    <w:p w:rsidR="00B77FBD" w:rsidRDefault="00B77FBD" w:rsidP="00D73492"/>
    <w:p w:rsidR="00B77FBD" w:rsidRDefault="00B77FBD" w:rsidP="00D73492"/>
    <w:p w:rsidR="00B77FBD" w:rsidRDefault="00B77FBD" w:rsidP="00D73492"/>
    <w:p w:rsidR="00B77FBD" w:rsidRDefault="00B77FBD" w:rsidP="00D73492"/>
    <w:p w:rsidR="00B77FBD" w:rsidRDefault="00B77FBD" w:rsidP="00D73492"/>
    <w:p w:rsidR="00B77FBD" w:rsidRDefault="00B77FBD" w:rsidP="00D73492"/>
    <w:p w:rsidR="00B77FBD" w:rsidRDefault="00B77FBD" w:rsidP="00D73492"/>
    <w:p w:rsidR="00B77FBD" w:rsidRDefault="00B77FBD" w:rsidP="00D73492"/>
    <w:p w:rsidR="00B77FBD" w:rsidRDefault="00B77FBD" w:rsidP="00D73492"/>
    <w:p w:rsidR="00D73492" w:rsidRPr="00D73492" w:rsidRDefault="00D73492" w:rsidP="00D73492"/>
    <w:p w:rsidR="00CF2A49" w:rsidRDefault="00CF2A49" w:rsidP="00CF2A49"/>
    <w:p w:rsidR="00A350A1" w:rsidRPr="00800EED" w:rsidRDefault="00A350A1" w:rsidP="00A350A1">
      <w:pPr>
        <w:tabs>
          <w:tab w:val="center" w:pos="5282"/>
          <w:tab w:val="left" w:pos="8010"/>
        </w:tabs>
        <w:ind w:left="360"/>
        <w:jc w:val="right"/>
        <w:rPr>
          <w:sz w:val="22"/>
          <w:szCs w:val="22"/>
        </w:rPr>
      </w:pPr>
      <w:r w:rsidRPr="00800EED">
        <w:rPr>
          <w:sz w:val="22"/>
          <w:szCs w:val="22"/>
        </w:rPr>
        <w:lastRenderedPageBreak/>
        <w:t xml:space="preserve">Приложение № </w:t>
      </w:r>
      <w:r>
        <w:rPr>
          <w:sz w:val="22"/>
          <w:szCs w:val="22"/>
        </w:rPr>
        <w:t>2</w:t>
      </w:r>
    </w:p>
    <w:p w:rsidR="00A350A1" w:rsidRDefault="00A350A1" w:rsidP="00A350A1">
      <w:pPr>
        <w:ind w:left="360"/>
        <w:jc w:val="right"/>
        <w:rPr>
          <w:sz w:val="22"/>
          <w:szCs w:val="22"/>
        </w:rPr>
      </w:pPr>
      <w:r w:rsidRPr="00800EED">
        <w:rPr>
          <w:sz w:val="22"/>
          <w:szCs w:val="22"/>
        </w:rPr>
        <w:t xml:space="preserve">                                                                </w:t>
      </w:r>
      <w:r>
        <w:rPr>
          <w:sz w:val="22"/>
          <w:szCs w:val="22"/>
        </w:rPr>
        <w:t xml:space="preserve">              </w:t>
      </w:r>
      <w:r w:rsidRPr="00800EED">
        <w:rPr>
          <w:sz w:val="22"/>
          <w:szCs w:val="22"/>
        </w:rPr>
        <w:t xml:space="preserve">     к </w:t>
      </w:r>
      <w:r>
        <w:rPr>
          <w:sz w:val="22"/>
          <w:szCs w:val="22"/>
        </w:rPr>
        <w:t>проекту гражданско-правового договора</w:t>
      </w:r>
      <w:r w:rsidRPr="00800EED">
        <w:rPr>
          <w:sz w:val="22"/>
          <w:szCs w:val="22"/>
        </w:rPr>
        <w:t xml:space="preserve">  </w:t>
      </w:r>
      <w:r>
        <w:rPr>
          <w:sz w:val="22"/>
          <w:szCs w:val="22"/>
        </w:rPr>
        <w:t xml:space="preserve">  </w:t>
      </w:r>
    </w:p>
    <w:p w:rsidR="00A350A1" w:rsidRPr="00800EED" w:rsidRDefault="00A350A1" w:rsidP="00A350A1">
      <w:pPr>
        <w:ind w:left="360"/>
        <w:jc w:val="center"/>
        <w:rPr>
          <w:sz w:val="22"/>
          <w:szCs w:val="22"/>
        </w:rPr>
      </w:pPr>
      <w:r>
        <w:rPr>
          <w:sz w:val="22"/>
          <w:szCs w:val="22"/>
        </w:rPr>
        <w:t xml:space="preserve">                                                                         </w:t>
      </w:r>
      <w:r w:rsidRPr="00800EED">
        <w:rPr>
          <w:sz w:val="22"/>
          <w:szCs w:val="22"/>
        </w:rPr>
        <w:t>на поставку  продуктов питания</w:t>
      </w:r>
    </w:p>
    <w:p w:rsidR="00A350A1" w:rsidRPr="00800EED" w:rsidRDefault="00A350A1" w:rsidP="00A350A1">
      <w:pPr>
        <w:rPr>
          <w:sz w:val="22"/>
          <w:szCs w:val="22"/>
        </w:rPr>
      </w:pPr>
      <w:r>
        <w:rPr>
          <w:sz w:val="22"/>
          <w:szCs w:val="22"/>
        </w:rPr>
        <w:t xml:space="preserve">                                                                                            </w:t>
      </w:r>
      <w:r w:rsidRPr="00800EED">
        <w:rPr>
          <w:sz w:val="22"/>
          <w:szCs w:val="22"/>
        </w:rPr>
        <w:t xml:space="preserve">  № ___от   «___» __________ 201</w:t>
      </w:r>
      <w:r>
        <w:rPr>
          <w:sz w:val="22"/>
          <w:szCs w:val="22"/>
        </w:rPr>
        <w:t>2</w:t>
      </w:r>
      <w:r w:rsidRPr="00800EED">
        <w:rPr>
          <w:sz w:val="22"/>
          <w:szCs w:val="22"/>
        </w:rPr>
        <w:t xml:space="preserve">г. </w:t>
      </w:r>
    </w:p>
    <w:p w:rsidR="00CF2A49" w:rsidRDefault="00CF2A49" w:rsidP="00CF2A49">
      <w:pPr>
        <w:ind w:left="360"/>
        <w:jc w:val="right"/>
      </w:pPr>
    </w:p>
    <w:p w:rsidR="00CF2A49" w:rsidRDefault="00CF2A49" w:rsidP="00CF2A49">
      <w:pPr>
        <w:ind w:left="360"/>
        <w:jc w:val="right"/>
      </w:pPr>
    </w:p>
    <w:p w:rsidR="00CF2A49" w:rsidRDefault="00CF2A49" w:rsidP="00CF2A49">
      <w:pPr>
        <w:ind w:left="360"/>
        <w:jc w:val="center"/>
        <w:rPr>
          <w:b/>
        </w:rPr>
      </w:pPr>
      <w:r>
        <w:rPr>
          <w:b/>
        </w:rPr>
        <w:t>СПЕЦИФИКАЦИЯ</w:t>
      </w:r>
    </w:p>
    <w:p w:rsidR="00CF2A49" w:rsidRDefault="00CF2A49" w:rsidP="00CF2A49">
      <w:pPr>
        <w:ind w:left="360"/>
        <w:jc w:val="center"/>
        <w:rPr>
          <w:b/>
        </w:rPr>
      </w:pPr>
      <w:r>
        <w:rPr>
          <w:b/>
        </w:rPr>
        <w:t xml:space="preserve"> для воспитанников общеобразовательного учреждения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
        <w:gridCol w:w="4714"/>
        <w:gridCol w:w="1077"/>
        <w:gridCol w:w="1207"/>
        <w:gridCol w:w="1160"/>
        <w:gridCol w:w="1479"/>
      </w:tblGrid>
      <w:tr w:rsidR="00B77FBD" w:rsidTr="00B77FBD">
        <w:tc>
          <w:tcPr>
            <w:tcW w:w="536" w:type="dxa"/>
            <w:tcBorders>
              <w:top w:val="single" w:sz="4" w:space="0" w:color="auto"/>
              <w:left w:val="single" w:sz="4" w:space="0" w:color="auto"/>
              <w:bottom w:val="single" w:sz="4" w:space="0" w:color="auto"/>
              <w:right w:val="single" w:sz="4" w:space="0" w:color="auto"/>
            </w:tcBorders>
          </w:tcPr>
          <w:p w:rsidR="00B77FBD" w:rsidRPr="00C21559" w:rsidRDefault="00B77FBD" w:rsidP="003E4FBE">
            <w:pPr>
              <w:rPr>
                <w:sz w:val="22"/>
                <w:szCs w:val="22"/>
              </w:rPr>
            </w:pPr>
            <w:r w:rsidRPr="00C21559">
              <w:rPr>
                <w:sz w:val="22"/>
                <w:szCs w:val="22"/>
              </w:rPr>
              <w:t>№ п/п</w:t>
            </w:r>
          </w:p>
        </w:tc>
        <w:tc>
          <w:tcPr>
            <w:tcW w:w="4714" w:type="dxa"/>
            <w:tcBorders>
              <w:top w:val="single" w:sz="4" w:space="0" w:color="auto"/>
              <w:left w:val="single" w:sz="4" w:space="0" w:color="auto"/>
              <w:bottom w:val="single" w:sz="4" w:space="0" w:color="auto"/>
              <w:right w:val="single" w:sz="4" w:space="0" w:color="auto"/>
            </w:tcBorders>
            <w:vAlign w:val="center"/>
          </w:tcPr>
          <w:p w:rsidR="00B77FBD" w:rsidRDefault="00B77FBD" w:rsidP="003E4FBE">
            <w:pPr>
              <w:jc w:val="center"/>
              <w:rPr>
                <w:sz w:val="22"/>
              </w:rPr>
            </w:pPr>
            <w:r>
              <w:rPr>
                <w:sz w:val="22"/>
              </w:rPr>
              <w:t>Наименование (ассортимент) товара</w:t>
            </w:r>
          </w:p>
        </w:tc>
        <w:tc>
          <w:tcPr>
            <w:tcW w:w="1077" w:type="dxa"/>
            <w:tcBorders>
              <w:top w:val="single" w:sz="4" w:space="0" w:color="auto"/>
              <w:left w:val="single" w:sz="4" w:space="0" w:color="auto"/>
              <w:bottom w:val="single" w:sz="4" w:space="0" w:color="auto"/>
              <w:right w:val="single" w:sz="4" w:space="0" w:color="auto"/>
            </w:tcBorders>
            <w:vAlign w:val="center"/>
          </w:tcPr>
          <w:p w:rsidR="00B77FBD" w:rsidRDefault="00B77FBD" w:rsidP="003E4FBE">
            <w:pPr>
              <w:jc w:val="center"/>
              <w:rPr>
                <w:sz w:val="22"/>
              </w:rPr>
            </w:pPr>
            <w:r>
              <w:rPr>
                <w:sz w:val="22"/>
              </w:rPr>
              <w:t>Ед.</w:t>
            </w:r>
          </w:p>
          <w:p w:rsidR="00B77FBD" w:rsidRDefault="00B77FBD" w:rsidP="003E4FBE">
            <w:pPr>
              <w:jc w:val="center"/>
              <w:rPr>
                <w:sz w:val="22"/>
              </w:rPr>
            </w:pPr>
            <w:r>
              <w:rPr>
                <w:sz w:val="22"/>
              </w:rPr>
              <w:t>изм.</w:t>
            </w:r>
          </w:p>
        </w:tc>
        <w:tc>
          <w:tcPr>
            <w:tcW w:w="1207" w:type="dxa"/>
            <w:tcBorders>
              <w:top w:val="single" w:sz="4" w:space="0" w:color="auto"/>
              <w:left w:val="single" w:sz="4" w:space="0" w:color="auto"/>
              <w:bottom w:val="single" w:sz="4" w:space="0" w:color="auto"/>
              <w:right w:val="single" w:sz="4" w:space="0" w:color="auto"/>
            </w:tcBorders>
            <w:vAlign w:val="center"/>
          </w:tcPr>
          <w:p w:rsidR="00B77FBD" w:rsidRDefault="00B77FBD" w:rsidP="003E4FBE">
            <w:pPr>
              <w:jc w:val="center"/>
              <w:rPr>
                <w:bCs/>
                <w:sz w:val="22"/>
              </w:rPr>
            </w:pPr>
            <w:r>
              <w:rPr>
                <w:bCs/>
                <w:sz w:val="22"/>
              </w:rPr>
              <w:t>Кол-во</w:t>
            </w:r>
          </w:p>
        </w:tc>
        <w:tc>
          <w:tcPr>
            <w:tcW w:w="1160" w:type="dxa"/>
            <w:tcBorders>
              <w:top w:val="single" w:sz="4" w:space="0" w:color="auto"/>
              <w:left w:val="single" w:sz="4" w:space="0" w:color="auto"/>
              <w:bottom w:val="single" w:sz="4" w:space="0" w:color="auto"/>
              <w:right w:val="single" w:sz="4" w:space="0" w:color="auto"/>
            </w:tcBorders>
            <w:vAlign w:val="center"/>
          </w:tcPr>
          <w:p w:rsidR="00B77FBD" w:rsidRDefault="00B77FBD" w:rsidP="00B77FBD">
            <w:pPr>
              <w:jc w:val="center"/>
              <w:rPr>
                <w:bCs/>
                <w:sz w:val="22"/>
              </w:rPr>
            </w:pPr>
            <w:r>
              <w:rPr>
                <w:bCs/>
                <w:sz w:val="22"/>
              </w:rPr>
              <w:t xml:space="preserve">Цена </w:t>
            </w:r>
          </w:p>
        </w:tc>
        <w:tc>
          <w:tcPr>
            <w:tcW w:w="1479" w:type="dxa"/>
            <w:tcBorders>
              <w:top w:val="single" w:sz="4" w:space="0" w:color="auto"/>
              <w:left w:val="single" w:sz="4" w:space="0" w:color="auto"/>
              <w:bottom w:val="single" w:sz="4" w:space="0" w:color="auto"/>
              <w:right w:val="single" w:sz="4" w:space="0" w:color="auto"/>
            </w:tcBorders>
            <w:vAlign w:val="center"/>
          </w:tcPr>
          <w:p w:rsidR="00B77FBD" w:rsidRDefault="00B77FBD" w:rsidP="00B77FBD">
            <w:pPr>
              <w:jc w:val="center"/>
              <w:rPr>
                <w:bCs/>
                <w:sz w:val="22"/>
              </w:rPr>
            </w:pPr>
            <w:r>
              <w:rPr>
                <w:bCs/>
                <w:sz w:val="22"/>
              </w:rPr>
              <w:t>Сумма, руб.</w:t>
            </w:r>
          </w:p>
        </w:tc>
      </w:tr>
      <w:tr w:rsidR="00B77FBD" w:rsidTr="00B77FBD">
        <w:tc>
          <w:tcPr>
            <w:tcW w:w="536" w:type="dxa"/>
            <w:tcBorders>
              <w:top w:val="single" w:sz="4" w:space="0" w:color="auto"/>
              <w:left w:val="single" w:sz="4" w:space="0" w:color="auto"/>
              <w:bottom w:val="single" w:sz="4" w:space="0" w:color="auto"/>
              <w:right w:val="single" w:sz="4" w:space="0" w:color="auto"/>
            </w:tcBorders>
          </w:tcPr>
          <w:p w:rsidR="00B77FBD" w:rsidRPr="00C21559" w:rsidRDefault="00B77FBD" w:rsidP="003E4FBE">
            <w:pPr>
              <w:jc w:val="center"/>
              <w:rPr>
                <w:sz w:val="22"/>
                <w:szCs w:val="22"/>
              </w:rPr>
            </w:pPr>
            <w:r w:rsidRPr="00C21559">
              <w:rPr>
                <w:sz w:val="22"/>
                <w:szCs w:val="22"/>
              </w:rPr>
              <w:t>1</w:t>
            </w:r>
          </w:p>
        </w:tc>
        <w:tc>
          <w:tcPr>
            <w:tcW w:w="4714" w:type="dxa"/>
            <w:tcBorders>
              <w:top w:val="single" w:sz="4" w:space="0" w:color="auto"/>
              <w:left w:val="single" w:sz="4" w:space="0" w:color="auto"/>
              <w:bottom w:val="single" w:sz="4" w:space="0" w:color="auto"/>
              <w:right w:val="single" w:sz="4" w:space="0" w:color="auto"/>
            </w:tcBorders>
            <w:vAlign w:val="center"/>
          </w:tcPr>
          <w:p w:rsidR="00B77FBD" w:rsidRPr="00F048E6" w:rsidRDefault="00B77FBD" w:rsidP="00F97D91">
            <w:pPr>
              <w:jc w:val="left"/>
              <w:rPr>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B77FBD" w:rsidRDefault="00B77FBD" w:rsidP="003E4FBE">
            <w:pPr>
              <w:jc w:val="center"/>
              <w:rPr>
                <w:sz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B77FBD" w:rsidRPr="00A350A1" w:rsidRDefault="00B77FBD" w:rsidP="00C21559">
            <w:pPr>
              <w:jc w:val="center"/>
              <w:rPr>
                <w:b/>
                <w:bCs/>
                <w:sz w:val="22"/>
              </w:rPr>
            </w:pPr>
          </w:p>
        </w:tc>
        <w:tc>
          <w:tcPr>
            <w:tcW w:w="1160"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c>
          <w:tcPr>
            <w:tcW w:w="1479"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r>
      <w:tr w:rsidR="00B77FBD" w:rsidTr="00B77FBD">
        <w:tc>
          <w:tcPr>
            <w:tcW w:w="536" w:type="dxa"/>
            <w:tcBorders>
              <w:top w:val="single" w:sz="4" w:space="0" w:color="auto"/>
              <w:left w:val="single" w:sz="4" w:space="0" w:color="auto"/>
              <w:bottom w:val="single" w:sz="4" w:space="0" w:color="auto"/>
              <w:right w:val="single" w:sz="4" w:space="0" w:color="auto"/>
            </w:tcBorders>
          </w:tcPr>
          <w:p w:rsidR="00B77FBD" w:rsidRPr="00C21559" w:rsidRDefault="00B77FBD" w:rsidP="003E4FBE">
            <w:pPr>
              <w:jc w:val="center"/>
              <w:rPr>
                <w:sz w:val="22"/>
                <w:szCs w:val="22"/>
              </w:rPr>
            </w:pPr>
            <w:r w:rsidRPr="00C21559">
              <w:rPr>
                <w:sz w:val="22"/>
                <w:szCs w:val="22"/>
              </w:rPr>
              <w:t>2</w:t>
            </w:r>
          </w:p>
        </w:tc>
        <w:tc>
          <w:tcPr>
            <w:tcW w:w="4714" w:type="dxa"/>
            <w:tcBorders>
              <w:top w:val="single" w:sz="4" w:space="0" w:color="auto"/>
              <w:left w:val="single" w:sz="4" w:space="0" w:color="auto"/>
              <w:bottom w:val="single" w:sz="4" w:space="0" w:color="auto"/>
              <w:right w:val="single" w:sz="4" w:space="0" w:color="auto"/>
            </w:tcBorders>
            <w:vAlign w:val="center"/>
          </w:tcPr>
          <w:p w:rsidR="00B77FBD" w:rsidRPr="00F048E6" w:rsidRDefault="00B77FBD" w:rsidP="00F97D91">
            <w:pPr>
              <w:jc w:val="left"/>
              <w:rPr>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B77FBD" w:rsidRDefault="00B77FBD" w:rsidP="003E4FBE">
            <w:pPr>
              <w:jc w:val="center"/>
              <w:rPr>
                <w:sz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B77FBD" w:rsidRPr="00A350A1" w:rsidRDefault="00B77FBD" w:rsidP="00C21559">
            <w:pPr>
              <w:jc w:val="center"/>
              <w:rPr>
                <w:b/>
                <w:bCs/>
                <w:sz w:val="22"/>
              </w:rPr>
            </w:pPr>
          </w:p>
        </w:tc>
        <w:tc>
          <w:tcPr>
            <w:tcW w:w="1160"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c>
          <w:tcPr>
            <w:tcW w:w="1479"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r>
      <w:tr w:rsidR="00B77FBD" w:rsidTr="00B77FBD">
        <w:tc>
          <w:tcPr>
            <w:tcW w:w="536" w:type="dxa"/>
            <w:tcBorders>
              <w:top w:val="single" w:sz="4" w:space="0" w:color="auto"/>
              <w:left w:val="single" w:sz="4" w:space="0" w:color="auto"/>
              <w:bottom w:val="single" w:sz="4" w:space="0" w:color="auto"/>
              <w:right w:val="single" w:sz="4" w:space="0" w:color="auto"/>
            </w:tcBorders>
          </w:tcPr>
          <w:p w:rsidR="00B77FBD" w:rsidRPr="00C21559" w:rsidRDefault="00B77FBD" w:rsidP="003E4FBE">
            <w:pPr>
              <w:jc w:val="center"/>
              <w:rPr>
                <w:sz w:val="22"/>
                <w:szCs w:val="22"/>
              </w:rPr>
            </w:pPr>
            <w:r w:rsidRPr="00C21559">
              <w:rPr>
                <w:sz w:val="22"/>
                <w:szCs w:val="22"/>
              </w:rPr>
              <w:t>3</w:t>
            </w:r>
          </w:p>
        </w:tc>
        <w:tc>
          <w:tcPr>
            <w:tcW w:w="4714" w:type="dxa"/>
            <w:tcBorders>
              <w:top w:val="single" w:sz="4" w:space="0" w:color="auto"/>
              <w:left w:val="single" w:sz="4" w:space="0" w:color="auto"/>
              <w:bottom w:val="single" w:sz="4" w:space="0" w:color="auto"/>
              <w:right w:val="single" w:sz="4" w:space="0" w:color="auto"/>
            </w:tcBorders>
            <w:vAlign w:val="center"/>
          </w:tcPr>
          <w:p w:rsidR="00B77FBD" w:rsidRPr="00F048E6" w:rsidRDefault="00B77FBD" w:rsidP="00F97D91">
            <w:pPr>
              <w:jc w:val="left"/>
              <w:rPr>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B77FBD" w:rsidRDefault="00B77FBD" w:rsidP="003E4FBE">
            <w:pPr>
              <w:jc w:val="center"/>
              <w:rPr>
                <w:sz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B77FBD" w:rsidRPr="00A350A1" w:rsidRDefault="00B77FBD" w:rsidP="00C21559">
            <w:pPr>
              <w:jc w:val="center"/>
              <w:rPr>
                <w:b/>
                <w:bCs/>
                <w:sz w:val="22"/>
              </w:rPr>
            </w:pPr>
          </w:p>
        </w:tc>
        <w:tc>
          <w:tcPr>
            <w:tcW w:w="1160"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c>
          <w:tcPr>
            <w:tcW w:w="1479"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r>
      <w:tr w:rsidR="00B77FBD" w:rsidTr="00B77FBD">
        <w:tc>
          <w:tcPr>
            <w:tcW w:w="536" w:type="dxa"/>
            <w:tcBorders>
              <w:top w:val="single" w:sz="4" w:space="0" w:color="auto"/>
              <w:left w:val="single" w:sz="4" w:space="0" w:color="auto"/>
              <w:bottom w:val="single" w:sz="4" w:space="0" w:color="auto"/>
              <w:right w:val="single" w:sz="4" w:space="0" w:color="auto"/>
            </w:tcBorders>
          </w:tcPr>
          <w:p w:rsidR="00B77FBD" w:rsidRPr="00C21559" w:rsidRDefault="00B77FBD" w:rsidP="003E4FBE">
            <w:pPr>
              <w:jc w:val="center"/>
              <w:rPr>
                <w:sz w:val="22"/>
                <w:szCs w:val="22"/>
              </w:rPr>
            </w:pPr>
            <w:r w:rsidRPr="00C21559">
              <w:rPr>
                <w:sz w:val="22"/>
                <w:szCs w:val="22"/>
              </w:rPr>
              <w:t>4</w:t>
            </w:r>
          </w:p>
        </w:tc>
        <w:tc>
          <w:tcPr>
            <w:tcW w:w="4714" w:type="dxa"/>
            <w:tcBorders>
              <w:top w:val="single" w:sz="4" w:space="0" w:color="auto"/>
              <w:left w:val="single" w:sz="4" w:space="0" w:color="auto"/>
              <w:bottom w:val="single" w:sz="4" w:space="0" w:color="auto"/>
              <w:right w:val="single" w:sz="4" w:space="0" w:color="auto"/>
            </w:tcBorders>
            <w:vAlign w:val="center"/>
          </w:tcPr>
          <w:p w:rsidR="00B77FBD" w:rsidRPr="00F048E6" w:rsidRDefault="00B77FBD" w:rsidP="00F97D91">
            <w:pPr>
              <w:jc w:val="left"/>
              <w:rPr>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B77FBD" w:rsidRDefault="00B77FBD" w:rsidP="003E4FBE">
            <w:pPr>
              <w:jc w:val="center"/>
              <w:rPr>
                <w:sz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B77FBD" w:rsidRPr="00A350A1" w:rsidRDefault="00B77FBD" w:rsidP="00C21559">
            <w:pPr>
              <w:jc w:val="center"/>
              <w:rPr>
                <w:b/>
                <w:bCs/>
                <w:sz w:val="22"/>
              </w:rPr>
            </w:pPr>
          </w:p>
        </w:tc>
        <w:tc>
          <w:tcPr>
            <w:tcW w:w="1160"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c>
          <w:tcPr>
            <w:tcW w:w="1479"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r>
      <w:tr w:rsidR="00B77FBD" w:rsidTr="00B77FBD">
        <w:tc>
          <w:tcPr>
            <w:tcW w:w="536" w:type="dxa"/>
            <w:tcBorders>
              <w:top w:val="single" w:sz="4" w:space="0" w:color="auto"/>
              <w:left w:val="single" w:sz="4" w:space="0" w:color="auto"/>
              <w:bottom w:val="single" w:sz="4" w:space="0" w:color="auto"/>
              <w:right w:val="single" w:sz="4" w:space="0" w:color="auto"/>
            </w:tcBorders>
          </w:tcPr>
          <w:p w:rsidR="00B77FBD" w:rsidRPr="00C21559" w:rsidRDefault="00B77FBD" w:rsidP="003E4FBE">
            <w:pPr>
              <w:jc w:val="center"/>
              <w:rPr>
                <w:sz w:val="22"/>
                <w:szCs w:val="22"/>
              </w:rPr>
            </w:pPr>
            <w:r w:rsidRPr="00C21559">
              <w:rPr>
                <w:sz w:val="22"/>
                <w:szCs w:val="22"/>
              </w:rPr>
              <w:t>5</w:t>
            </w:r>
          </w:p>
        </w:tc>
        <w:tc>
          <w:tcPr>
            <w:tcW w:w="4714" w:type="dxa"/>
            <w:tcBorders>
              <w:top w:val="single" w:sz="4" w:space="0" w:color="auto"/>
              <w:left w:val="single" w:sz="4" w:space="0" w:color="auto"/>
              <w:bottom w:val="single" w:sz="4" w:space="0" w:color="auto"/>
              <w:right w:val="single" w:sz="4" w:space="0" w:color="auto"/>
            </w:tcBorders>
            <w:vAlign w:val="center"/>
          </w:tcPr>
          <w:p w:rsidR="00B77FBD" w:rsidRPr="00F048E6" w:rsidRDefault="00B77FBD" w:rsidP="00F97D91">
            <w:pPr>
              <w:jc w:val="left"/>
              <w:rPr>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B77FBD" w:rsidRDefault="00B77FBD" w:rsidP="003E4FBE">
            <w:pPr>
              <w:jc w:val="center"/>
              <w:rPr>
                <w:sz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B77FBD" w:rsidRPr="00A350A1" w:rsidRDefault="00B77FBD" w:rsidP="00C21559">
            <w:pPr>
              <w:jc w:val="center"/>
              <w:rPr>
                <w:b/>
                <w:bCs/>
                <w:sz w:val="22"/>
              </w:rPr>
            </w:pPr>
          </w:p>
        </w:tc>
        <w:tc>
          <w:tcPr>
            <w:tcW w:w="1160"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c>
          <w:tcPr>
            <w:tcW w:w="1479"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r>
      <w:tr w:rsidR="00B77FBD" w:rsidTr="00B77FBD">
        <w:tc>
          <w:tcPr>
            <w:tcW w:w="536" w:type="dxa"/>
            <w:tcBorders>
              <w:top w:val="single" w:sz="4" w:space="0" w:color="auto"/>
              <w:left w:val="single" w:sz="4" w:space="0" w:color="auto"/>
              <w:bottom w:val="single" w:sz="4" w:space="0" w:color="auto"/>
              <w:right w:val="single" w:sz="4" w:space="0" w:color="auto"/>
            </w:tcBorders>
          </w:tcPr>
          <w:p w:rsidR="00B77FBD" w:rsidRPr="00C21559" w:rsidRDefault="00B77FBD" w:rsidP="003E4FBE">
            <w:pPr>
              <w:jc w:val="center"/>
              <w:rPr>
                <w:sz w:val="22"/>
                <w:szCs w:val="22"/>
              </w:rPr>
            </w:pPr>
            <w:r w:rsidRPr="00C21559">
              <w:rPr>
                <w:sz w:val="22"/>
                <w:szCs w:val="22"/>
              </w:rPr>
              <w:t>6</w:t>
            </w:r>
          </w:p>
        </w:tc>
        <w:tc>
          <w:tcPr>
            <w:tcW w:w="4714" w:type="dxa"/>
            <w:tcBorders>
              <w:top w:val="single" w:sz="4" w:space="0" w:color="auto"/>
              <w:left w:val="single" w:sz="4" w:space="0" w:color="auto"/>
              <w:bottom w:val="single" w:sz="4" w:space="0" w:color="auto"/>
              <w:right w:val="single" w:sz="4" w:space="0" w:color="auto"/>
            </w:tcBorders>
            <w:vAlign w:val="center"/>
          </w:tcPr>
          <w:p w:rsidR="00B77FBD" w:rsidRPr="00F048E6" w:rsidRDefault="00B77FBD" w:rsidP="00F97D91">
            <w:pPr>
              <w:jc w:val="left"/>
              <w:rPr>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B77FBD" w:rsidRDefault="00B77FBD" w:rsidP="003E4FBE">
            <w:pPr>
              <w:jc w:val="center"/>
              <w:rPr>
                <w:sz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B77FBD" w:rsidRPr="00A350A1" w:rsidRDefault="00B77FBD" w:rsidP="00C21559">
            <w:pPr>
              <w:jc w:val="center"/>
              <w:rPr>
                <w:b/>
                <w:bCs/>
                <w:sz w:val="22"/>
              </w:rPr>
            </w:pPr>
          </w:p>
        </w:tc>
        <w:tc>
          <w:tcPr>
            <w:tcW w:w="1160"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c>
          <w:tcPr>
            <w:tcW w:w="1479"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r>
      <w:tr w:rsidR="00B77FBD" w:rsidTr="00B77FBD">
        <w:tc>
          <w:tcPr>
            <w:tcW w:w="536" w:type="dxa"/>
            <w:tcBorders>
              <w:top w:val="single" w:sz="4" w:space="0" w:color="auto"/>
              <w:left w:val="single" w:sz="4" w:space="0" w:color="auto"/>
              <w:bottom w:val="single" w:sz="4" w:space="0" w:color="auto"/>
              <w:right w:val="single" w:sz="4" w:space="0" w:color="auto"/>
            </w:tcBorders>
          </w:tcPr>
          <w:p w:rsidR="00B77FBD" w:rsidRPr="00C21559" w:rsidRDefault="00B77FBD" w:rsidP="003E4FBE">
            <w:pPr>
              <w:jc w:val="center"/>
              <w:rPr>
                <w:sz w:val="22"/>
                <w:szCs w:val="22"/>
              </w:rPr>
            </w:pPr>
            <w:r w:rsidRPr="00C21559">
              <w:rPr>
                <w:sz w:val="22"/>
                <w:szCs w:val="22"/>
              </w:rPr>
              <w:t>7</w:t>
            </w:r>
          </w:p>
        </w:tc>
        <w:tc>
          <w:tcPr>
            <w:tcW w:w="4714" w:type="dxa"/>
            <w:tcBorders>
              <w:top w:val="single" w:sz="4" w:space="0" w:color="auto"/>
              <w:left w:val="single" w:sz="4" w:space="0" w:color="auto"/>
              <w:bottom w:val="single" w:sz="4" w:space="0" w:color="auto"/>
              <w:right w:val="single" w:sz="4" w:space="0" w:color="auto"/>
            </w:tcBorders>
            <w:vAlign w:val="center"/>
          </w:tcPr>
          <w:p w:rsidR="00B77FBD" w:rsidRPr="00F048E6" w:rsidRDefault="00B77FBD" w:rsidP="00F97D91">
            <w:pPr>
              <w:jc w:val="left"/>
              <w:rPr>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B77FBD" w:rsidRDefault="00B77FBD" w:rsidP="003E4FBE">
            <w:pPr>
              <w:jc w:val="center"/>
              <w:rPr>
                <w:sz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B77FBD" w:rsidRPr="00A350A1" w:rsidRDefault="00B77FBD" w:rsidP="00C21559">
            <w:pPr>
              <w:jc w:val="center"/>
              <w:rPr>
                <w:b/>
                <w:bCs/>
                <w:sz w:val="22"/>
              </w:rPr>
            </w:pPr>
          </w:p>
        </w:tc>
        <w:tc>
          <w:tcPr>
            <w:tcW w:w="1160"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c>
          <w:tcPr>
            <w:tcW w:w="1479"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r>
      <w:tr w:rsidR="00B77FBD" w:rsidTr="00B77FBD">
        <w:tc>
          <w:tcPr>
            <w:tcW w:w="536" w:type="dxa"/>
            <w:tcBorders>
              <w:top w:val="single" w:sz="4" w:space="0" w:color="auto"/>
              <w:left w:val="single" w:sz="4" w:space="0" w:color="auto"/>
              <w:bottom w:val="single" w:sz="4" w:space="0" w:color="auto"/>
              <w:right w:val="single" w:sz="4" w:space="0" w:color="auto"/>
            </w:tcBorders>
          </w:tcPr>
          <w:p w:rsidR="00B77FBD" w:rsidRPr="00C21559" w:rsidRDefault="00B77FBD" w:rsidP="003E4FBE">
            <w:pPr>
              <w:jc w:val="center"/>
              <w:rPr>
                <w:sz w:val="22"/>
                <w:szCs w:val="22"/>
              </w:rPr>
            </w:pPr>
            <w:r w:rsidRPr="00C21559">
              <w:rPr>
                <w:sz w:val="22"/>
                <w:szCs w:val="22"/>
              </w:rPr>
              <w:t>8</w:t>
            </w:r>
          </w:p>
        </w:tc>
        <w:tc>
          <w:tcPr>
            <w:tcW w:w="4714" w:type="dxa"/>
            <w:tcBorders>
              <w:top w:val="single" w:sz="4" w:space="0" w:color="auto"/>
              <w:left w:val="single" w:sz="4" w:space="0" w:color="auto"/>
              <w:bottom w:val="single" w:sz="4" w:space="0" w:color="auto"/>
              <w:right w:val="single" w:sz="4" w:space="0" w:color="auto"/>
            </w:tcBorders>
            <w:vAlign w:val="center"/>
          </w:tcPr>
          <w:p w:rsidR="00B77FBD" w:rsidRPr="00F048E6" w:rsidRDefault="00B77FBD" w:rsidP="00F97D91">
            <w:pPr>
              <w:jc w:val="left"/>
              <w:rPr>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B77FBD" w:rsidRDefault="00B77FBD" w:rsidP="003E4FBE">
            <w:pPr>
              <w:jc w:val="center"/>
              <w:rPr>
                <w:sz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B77FBD" w:rsidRPr="00A350A1" w:rsidRDefault="00B77FBD" w:rsidP="00C21559">
            <w:pPr>
              <w:jc w:val="center"/>
              <w:rPr>
                <w:b/>
                <w:bCs/>
                <w:sz w:val="22"/>
              </w:rPr>
            </w:pPr>
          </w:p>
        </w:tc>
        <w:tc>
          <w:tcPr>
            <w:tcW w:w="1160"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c>
          <w:tcPr>
            <w:tcW w:w="1479" w:type="dxa"/>
            <w:tcBorders>
              <w:top w:val="single" w:sz="4" w:space="0" w:color="auto"/>
              <w:left w:val="single" w:sz="4" w:space="0" w:color="auto"/>
              <w:bottom w:val="single" w:sz="4" w:space="0" w:color="auto"/>
              <w:right w:val="single" w:sz="4" w:space="0" w:color="auto"/>
            </w:tcBorders>
          </w:tcPr>
          <w:p w:rsidR="00B77FBD" w:rsidRPr="00A350A1" w:rsidRDefault="00B77FBD" w:rsidP="00C21559">
            <w:pPr>
              <w:jc w:val="center"/>
              <w:rPr>
                <w:b/>
                <w:bCs/>
                <w:sz w:val="22"/>
              </w:rPr>
            </w:pPr>
          </w:p>
        </w:tc>
      </w:tr>
      <w:tr w:rsidR="00B77FBD" w:rsidTr="00B77FBD">
        <w:tc>
          <w:tcPr>
            <w:tcW w:w="536" w:type="dxa"/>
            <w:tcBorders>
              <w:top w:val="single" w:sz="4" w:space="0" w:color="auto"/>
              <w:left w:val="single" w:sz="4" w:space="0" w:color="auto"/>
              <w:bottom w:val="single" w:sz="4" w:space="0" w:color="auto"/>
              <w:right w:val="single" w:sz="4" w:space="0" w:color="auto"/>
            </w:tcBorders>
          </w:tcPr>
          <w:p w:rsidR="00B77FBD" w:rsidRPr="00C21559" w:rsidRDefault="00B77FBD" w:rsidP="003E4FBE">
            <w:pPr>
              <w:jc w:val="center"/>
              <w:rPr>
                <w:sz w:val="22"/>
                <w:szCs w:val="22"/>
              </w:rPr>
            </w:pPr>
          </w:p>
        </w:tc>
        <w:tc>
          <w:tcPr>
            <w:tcW w:w="4714" w:type="dxa"/>
            <w:tcBorders>
              <w:top w:val="single" w:sz="4" w:space="0" w:color="auto"/>
              <w:left w:val="single" w:sz="4" w:space="0" w:color="auto"/>
              <w:bottom w:val="single" w:sz="4" w:space="0" w:color="auto"/>
              <w:right w:val="single" w:sz="4" w:space="0" w:color="auto"/>
            </w:tcBorders>
          </w:tcPr>
          <w:p w:rsidR="00B77FBD" w:rsidRDefault="00B77FBD" w:rsidP="003E4FBE">
            <w:r>
              <w:t xml:space="preserve">Итого </w:t>
            </w: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B77FBD" w:rsidRDefault="00B77FBD" w:rsidP="00A350A1">
            <w:pPr>
              <w:jc w:val="right"/>
              <w:rPr>
                <w:b/>
                <w:bCs/>
                <w:sz w:val="22"/>
              </w:rPr>
            </w:pPr>
          </w:p>
        </w:tc>
        <w:tc>
          <w:tcPr>
            <w:tcW w:w="1160" w:type="dxa"/>
            <w:tcBorders>
              <w:top w:val="single" w:sz="4" w:space="0" w:color="auto"/>
              <w:left w:val="single" w:sz="4" w:space="0" w:color="auto"/>
              <w:bottom w:val="single" w:sz="4" w:space="0" w:color="auto"/>
              <w:right w:val="single" w:sz="4" w:space="0" w:color="auto"/>
            </w:tcBorders>
          </w:tcPr>
          <w:p w:rsidR="00B77FBD" w:rsidRDefault="00B77FBD" w:rsidP="00A350A1">
            <w:pPr>
              <w:jc w:val="right"/>
              <w:rPr>
                <w:b/>
                <w:bCs/>
                <w:sz w:val="22"/>
              </w:rPr>
            </w:pPr>
          </w:p>
        </w:tc>
        <w:tc>
          <w:tcPr>
            <w:tcW w:w="1479" w:type="dxa"/>
            <w:tcBorders>
              <w:top w:val="single" w:sz="4" w:space="0" w:color="auto"/>
              <w:left w:val="single" w:sz="4" w:space="0" w:color="auto"/>
              <w:bottom w:val="single" w:sz="4" w:space="0" w:color="auto"/>
              <w:right w:val="single" w:sz="4" w:space="0" w:color="auto"/>
            </w:tcBorders>
          </w:tcPr>
          <w:p w:rsidR="00B77FBD" w:rsidRDefault="00B77FBD" w:rsidP="00A350A1">
            <w:pPr>
              <w:jc w:val="right"/>
              <w:rPr>
                <w:b/>
                <w:bCs/>
                <w:sz w:val="22"/>
              </w:rPr>
            </w:pPr>
          </w:p>
        </w:tc>
      </w:tr>
    </w:tbl>
    <w:p w:rsidR="00F048E6" w:rsidRDefault="00F048E6" w:rsidP="00CF2A49">
      <w:pPr>
        <w:ind w:left="360"/>
        <w:jc w:val="center"/>
        <w:rPr>
          <w:b/>
        </w:rPr>
      </w:pPr>
    </w:p>
    <w:p w:rsidR="00F048E6" w:rsidRDefault="00F048E6" w:rsidP="00F048E6">
      <w:pPr>
        <w:rPr>
          <w:b/>
          <w:sz w:val="22"/>
          <w:szCs w:val="22"/>
        </w:rPr>
      </w:pPr>
    </w:p>
    <w:p w:rsidR="00347381" w:rsidRDefault="00347381" w:rsidP="00F048E6">
      <w:pPr>
        <w:rPr>
          <w:b/>
          <w:sz w:val="22"/>
          <w:szCs w:val="22"/>
        </w:rPr>
      </w:pPr>
    </w:p>
    <w:p w:rsidR="00F048E6" w:rsidRDefault="00F048E6" w:rsidP="00F048E6">
      <w:pPr>
        <w:rPr>
          <w:b/>
          <w:sz w:val="22"/>
          <w:szCs w:val="22"/>
        </w:rPr>
      </w:pPr>
      <w:r>
        <w:rPr>
          <w:b/>
          <w:sz w:val="22"/>
          <w:szCs w:val="22"/>
        </w:rPr>
        <w:t>Директор Лицея им. Г.Ф. Атякшева:</w:t>
      </w:r>
    </w:p>
    <w:p w:rsidR="00F048E6" w:rsidRDefault="00F048E6" w:rsidP="00F048E6">
      <w:pPr>
        <w:rPr>
          <w:b/>
          <w:sz w:val="22"/>
          <w:szCs w:val="22"/>
        </w:rPr>
      </w:pPr>
    </w:p>
    <w:p w:rsidR="008C169D" w:rsidRDefault="00F048E6" w:rsidP="007558C8">
      <w:pPr>
        <w:rPr>
          <w:rStyle w:val="11"/>
          <w:b w:val="0"/>
          <w:bCs w:val="0"/>
          <w:caps/>
        </w:rPr>
      </w:pPr>
      <w:r>
        <w:rPr>
          <w:b/>
          <w:sz w:val="22"/>
          <w:szCs w:val="22"/>
        </w:rPr>
        <w:t>__________________Е.Ю. Павлюк</w:t>
      </w:r>
      <w:bookmarkStart w:id="30" w:name="_Ref166247676"/>
      <w:bookmarkStart w:id="31" w:name="_Ref167094951"/>
      <w:r w:rsidR="008C169D" w:rsidRPr="00C2122B">
        <w:t xml:space="preserve">      </w:t>
      </w:r>
      <w:r w:rsidR="008C169D">
        <w:rPr>
          <w:rStyle w:val="11"/>
          <w:b w:val="0"/>
          <w:bCs w:val="0"/>
          <w:caps/>
          <w:sz w:val="28"/>
          <w:szCs w:val="28"/>
        </w:rPr>
        <w:t xml:space="preserve">           </w:t>
      </w:r>
      <w:r w:rsidR="008C169D">
        <w:rPr>
          <w:rStyle w:val="11"/>
          <w:b w:val="0"/>
          <w:bCs w:val="0"/>
          <w:caps/>
        </w:rPr>
        <w:tab/>
      </w:r>
      <w:r w:rsidR="008C169D">
        <w:rPr>
          <w:rStyle w:val="11"/>
          <w:b w:val="0"/>
          <w:bCs w:val="0"/>
          <w:caps/>
        </w:rPr>
        <w:tab/>
      </w:r>
      <w:r w:rsidR="008C169D">
        <w:rPr>
          <w:rStyle w:val="11"/>
          <w:b w:val="0"/>
          <w:bCs w:val="0"/>
          <w:caps/>
        </w:rPr>
        <w:tab/>
      </w:r>
      <w:r w:rsidR="008C169D">
        <w:rPr>
          <w:rStyle w:val="11"/>
          <w:b w:val="0"/>
          <w:bCs w:val="0"/>
          <w:caps/>
        </w:rPr>
        <w:tab/>
      </w:r>
      <w:r w:rsidR="008C169D">
        <w:rPr>
          <w:rStyle w:val="11"/>
          <w:b w:val="0"/>
          <w:bCs w:val="0"/>
          <w:caps/>
        </w:rPr>
        <w:tab/>
      </w:r>
      <w:r w:rsidR="008C169D">
        <w:rPr>
          <w:rStyle w:val="11"/>
          <w:b w:val="0"/>
          <w:bCs w:val="0"/>
          <w:caps/>
        </w:rPr>
        <w:tab/>
      </w:r>
      <w:r w:rsidR="008C169D">
        <w:rPr>
          <w:rStyle w:val="11"/>
          <w:b w:val="0"/>
          <w:bCs w:val="0"/>
          <w:caps/>
        </w:rPr>
        <w:tab/>
        <w:t xml:space="preserve">                                    </w:t>
      </w:r>
    </w:p>
    <w:p w:rsidR="008C169D" w:rsidRDefault="008C169D" w:rsidP="008C169D"/>
    <w:p w:rsidR="00347381" w:rsidRDefault="00347381" w:rsidP="008C169D">
      <w:pPr>
        <w:spacing w:after="0"/>
      </w:pPr>
    </w:p>
    <w:p w:rsidR="00E46315" w:rsidRDefault="00E46315" w:rsidP="008C169D">
      <w:pPr>
        <w:spacing w:after="0"/>
      </w:pPr>
    </w:p>
    <w:p w:rsidR="008C169D" w:rsidRDefault="008C169D" w:rsidP="008C169D">
      <w:pPr>
        <w:spacing w:after="0"/>
      </w:pPr>
      <w:r>
        <w:t>Согласовано:</w:t>
      </w:r>
      <w:bookmarkEnd w:id="30"/>
      <w:bookmarkEnd w:id="31"/>
    </w:p>
    <w:sectPr w:rsidR="008C169D" w:rsidSect="00884D49">
      <w:footerReference w:type="even" r:id="rId8"/>
      <w:footerReference w:type="default" r:id="rId9"/>
      <w:pgSz w:w="11906" w:h="16838" w:code="9"/>
      <w:pgMar w:top="539" w:right="1134" w:bottom="35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690" w:rsidRDefault="00826690">
      <w:r>
        <w:separator/>
      </w:r>
    </w:p>
  </w:endnote>
  <w:endnote w:type="continuationSeparator" w:id="0">
    <w:p w:rsidR="00826690" w:rsidRDefault="008266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imes">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21E" w:rsidRDefault="00E641AF" w:rsidP="00667896">
    <w:pPr>
      <w:pStyle w:val="a6"/>
      <w:framePr w:wrap="around" w:vAnchor="text" w:hAnchor="margin" w:xAlign="right" w:y="1"/>
      <w:rPr>
        <w:rStyle w:val="a7"/>
      </w:rPr>
    </w:pPr>
    <w:r>
      <w:rPr>
        <w:rStyle w:val="a7"/>
      </w:rPr>
      <w:fldChar w:fldCharType="begin"/>
    </w:r>
    <w:r w:rsidR="0096721E">
      <w:rPr>
        <w:rStyle w:val="a7"/>
      </w:rPr>
      <w:instrText xml:space="preserve">PAGE  </w:instrText>
    </w:r>
    <w:r>
      <w:rPr>
        <w:rStyle w:val="a7"/>
      </w:rPr>
      <w:fldChar w:fldCharType="end"/>
    </w:r>
  </w:p>
  <w:p w:rsidR="0096721E" w:rsidRDefault="0096721E" w:rsidP="00FA2894">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21E" w:rsidRDefault="00E641AF" w:rsidP="00667896">
    <w:pPr>
      <w:pStyle w:val="a6"/>
      <w:framePr w:wrap="around" w:vAnchor="text" w:hAnchor="margin" w:xAlign="right" w:y="1"/>
      <w:rPr>
        <w:rStyle w:val="a7"/>
      </w:rPr>
    </w:pPr>
    <w:r>
      <w:rPr>
        <w:rStyle w:val="a7"/>
      </w:rPr>
      <w:fldChar w:fldCharType="begin"/>
    </w:r>
    <w:r w:rsidR="0096721E">
      <w:rPr>
        <w:rStyle w:val="a7"/>
      </w:rPr>
      <w:instrText xml:space="preserve">PAGE  </w:instrText>
    </w:r>
    <w:r>
      <w:rPr>
        <w:rStyle w:val="a7"/>
      </w:rPr>
      <w:fldChar w:fldCharType="separate"/>
    </w:r>
    <w:r w:rsidR="003C4499">
      <w:rPr>
        <w:rStyle w:val="a7"/>
        <w:noProof/>
      </w:rPr>
      <w:t>15</w:t>
    </w:r>
    <w:r>
      <w:rPr>
        <w:rStyle w:val="a7"/>
      </w:rPr>
      <w:fldChar w:fldCharType="end"/>
    </w:r>
  </w:p>
  <w:p w:rsidR="0096721E" w:rsidRDefault="0096721E" w:rsidP="00FA2894">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690" w:rsidRDefault="00826690">
      <w:r>
        <w:separator/>
      </w:r>
    </w:p>
  </w:footnote>
  <w:footnote w:type="continuationSeparator" w:id="0">
    <w:p w:rsidR="00826690" w:rsidRDefault="008266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BD90C02C"/>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0CA67C72"/>
    <w:lvl w:ilvl="0">
      <w:start w:val="1"/>
      <w:numFmt w:val="decimal"/>
      <w:pStyle w:val="a"/>
      <w:lvlText w:val="%1."/>
      <w:lvlJc w:val="left"/>
      <w:pPr>
        <w:tabs>
          <w:tab w:val="num" w:pos="360"/>
        </w:tabs>
        <w:ind w:left="360" w:hanging="360"/>
      </w:pPr>
    </w:lvl>
  </w:abstractNum>
  <w:abstractNum w:abstractNumId="3">
    <w:nsid w:val="FFFFFF89"/>
    <w:multiLevelType w:val="singleLevel"/>
    <w:tmpl w:val="E06ACB4E"/>
    <w:lvl w:ilvl="0">
      <w:start w:val="1"/>
      <w:numFmt w:val="bullet"/>
      <w:pStyle w:val="a0"/>
      <w:lvlText w:val=""/>
      <w:lvlJc w:val="left"/>
      <w:pPr>
        <w:tabs>
          <w:tab w:val="num" w:pos="360"/>
        </w:tabs>
        <w:ind w:left="360" w:hanging="360"/>
      </w:pPr>
      <w:rPr>
        <w:rFonts w:ascii="Symbol" w:hAnsi="Symbol" w:hint="default"/>
      </w:r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717036DC"/>
    <w:multiLevelType w:val="hybridMultilevel"/>
    <w:tmpl w:val="C958E38A"/>
    <w:lvl w:ilvl="0" w:tplc="FF6C9BC6">
      <w:start w:val="1"/>
      <w:numFmt w:val="decimal"/>
      <w:lvlText w:val="%1)"/>
      <w:lvlJc w:val="left"/>
      <w:pPr>
        <w:tabs>
          <w:tab w:val="num" w:pos="720"/>
        </w:tabs>
        <w:ind w:left="720" w:hanging="360"/>
      </w:pPr>
      <w:rPr>
        <w:rFonts w:hint="default"/>
        <w:sz w:val="18"/>
      </w:rPr>
    </w:lvl>
    <w:lvl w:ilvl="1" w:tplc="6A38704C" w:tentative="1">
      <w:start w:val="1"/>
      <w:numFmt w:val="bullet"/>
      <w:lvlText w:val="o"/>
      <w:lvlJc w:val="left"/>
      <w:pPr>
        <w:tabs>
          <w:tab w:val="num" w:pos="1440"/>
        </w:tabs>
        <w:ind w:left="1440" w:hanging="360"/>
      </w:pPr>
      <w:rPr>
        <w:rFonts w:ascii="Courier New" w:hAnsi="Courier New" w:cs="Courier New" w:hint="default"/>
      </w:rPr>
    </w:lvl>
    <w:lvl w:ilvl="2" w:tplc="7EB450A0" w:tentative="1">
      <w:start w:val="1"/>
      <w:numFmt w:val="bullet"/>
      <w:lvlText w:val=""/>
      <w:lvlJc w:val="left"/>
      <w:pPr>
        <w:tabs>
          <w:tab w:val="num" w:pos="2160"/>
        </w:tabs>
        <w:ind w:left="2160" w:hanging="360"/>
      </w:pPr>
      <w:rPr>
        <w:rFonts w:ascii="Wingdings" w:hAnsi="Wingdings" w:hint="default"/>
      </w:rPr>
    </w:lvl>
    <w:lvl w:ilvl="3" w:tplc="97681D20" w:tentative="1">
      <w:start w:val="1"/>
      <w:numFmt w:val="bullet"/>
      <w:lvlText w:val=""/>
      <w:lvlJc w:val="left"/>
      <w:pPr>
        <w:tabs>
          <w:tab w:val="num" w:pos="2880"/>
        </w:tabs>
        <w:ind w:left="2880" w:hanging="360"/>
      </w:pPr>
      <w:rPr>
        <w:rFonts w:ascii="Symbol" w:hAnsi="Symbol" w:hint="default"/>
      </w:rPr>
    </w:lvl>
    <w:lvl w:ilvl="4" w:tplc="A35CA92C" w:tentative="1">
      <w:start w:val="1"/>
      <w:numFmt w:val="bullet"/>
      <w:lvlText w:val="o"/>
      <w:lvlJc w:val="left"/>
      <w:pPr>
        <w:tabs>
          <w:tab w:val="num" w:pos="3600"/>
        </w:tabs>
        <w:ind w:left="3600" w:hanging="360"/>
      </w:pPr>
      <w:rPr>
        <w:rFonts w:ascii="Courier New" w:hAnsi="Courier New" w:cs="Courier New" w:hint="default"/>
      </w:rPr>
    </w:lvl>
    <w:lvl w:ilvl="5" w:tplc="A3E4F570" w:tentative="1">
      <w:start w:val="1"/>
      <w:numFmt w:val="bullet"/>
      <w:lvlText w:val=""/>
      <w:lvlJc w:val="left"/>
      <w:pPr>
        <w:tabs>
          <w:tab w:val="num" w:pos="4320"/>
        </w:tabs>
        <w:ind w:left="4320" w:hanging="360"/>
      </w:pPr>
      <w:rPr>
        <w:rFonts w:ascii="Wingdings" w:hAnsi="Wingdings" w:hint="default"/>
      </w:rPr>
    </w:lvl>
    <w:lvl w:ilvl="6" w:tplc="552AB8FE" w:tentative="1">
      <w:start w:val="1"/>
      <w:numFmt w:val="bullet"/>
      <w:lvlText w:val=""/>
      <w:lvlJc w:val="left"/>
      <w:pPr>
        <w:tabs>
          <w:tab w:val="num" w:pos="5040"/>
        </w:tabs>
        <w:ind w:left="5040" w:hanging="360"/>
      </w:pPr>
      <w:rPr>
        <w:rFonts w:ascii="Symbol" w:hAnsi="Symbol" w:hint="default"/>
      </w:rPr>
    </w:lvl>
    <w:lvl w:ilvl="7" w:tplc="6A20C4AE" w:tentative="1">
      <w:start w:val="1"/>
      <w:numFmt w:val="bullet"/>
      <w:lvlText w:val="o"/>
      <w:lvlJc w:val="left"/>
      <w:pPr>
        <w:tabs>
          <w:tab w:val="num" w:pos="5760"/>
        </w:tabs>
        <w:ind w:left="5760" w:hanging="360"/>
      </w:pPr>
      <w:rPr>
        <w:rFonts w:ascii="Courier New" w:hAnsi="Courier New" w:cs="Courier New" w:hint="default"/>
      </w:rPr>
    </w:lvl>
    <w:lvl w:ilvl="8" w:tplc="CC0691D0"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
  </w:num>
  <w:num w:numId="4">
    <w:abstractNumId w:val="4"/>
  </w:num>
  <w:num w:numId="5">
    <w:abstractNumId w:val="8"/>
  </w:num>
  <w:num w:numId="6">
    <w:abstractNumId w:val="5"/>
  </w:num>
  <w:num w:numId="7">
    <w:abstractNumId w:val="0"/>
  </w:num>
  <w:num w:numId="8">
    <w:abstractNumId w:val="3"/>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3F01"/>
  <w:defaultTabStop w:val="708"/>
  <w:characterSpacingControl w:val="doNotCompress"/>
  <w:footnotePr>
    <w:footnote w:id="-1"/>
    <w:footnote w:id="0"/>
  </w:footnotePr>
  <w:endnotePr>
    <w:endnote w:id="-1"/>
    <w:endnote w:id="0"/>
  </w:endnotePr>
  <w:compat/>
  <w:rsids>
    <w:rsidRoot w:val="00496BD8"/>
    <w:rsid w:val="00003C70"/>
    <w:rsid w:val="00006693"/>
    <w:rsid w:val="00027E0A"/>
    <w:rsid w:val="00037630"/>
    <w:rsid w:val="00043C27"/>
    <w:rsid w:val="00053D4D"/>
    <w:rsid w:val="00061048"/>
    <w:rsid w:val="000637BC"/>
    <w:rsid w:val="000637DC"/>
    <w:rsid w:val="00066045"/>
    <w:rsid w:val="0007024F"/>
    <w:rsid w:val="00070882"/>
    <w:rsid w:val="00074355"/>
    <w:rsid w:val="00081117"/>
    <w:rsid w:val="00092698"/>
    <w:rsid w:val="00093AC4"/>
    <w:rsid w:val="00095561"/>
    <w:rsid w:val="000B0932"/>
    <w:rsid w:val="000B0E89"/>
    <w:rsid w:val="000B4805"/>
    <w:rsid w:val="000D2C5D"/>
    <w:rsid w:val="000D2D3E"/>
    <w:rsid w:val="000D518E"/>
    <w:rsid w:val="000F75F0"/>
    <w:rsid w:val="00103251"/>
    <w:rsid w:val="00116651"/>
    <w:rsid w:val="00117DB5"/>
    <w:rsid w:val="00122DBB"/>
    <w:rsid w:val="0012308A"/>
    <w:rsid w:val="00127B3C"/>
    <w:rsid w:val="00130291"/>
    <w:rsid w:val="00130DB1"/>
    <w:rsid w:val="0013699E"/>
    <w:rsid w:val="00137C7A"/>
    <w:rsid w:val="00143AA0"/>
    <w:rsid w:val="001442C1"/>
    <w:rsid w:val="0015002C"/>
    <w:rsid w:val="0015104C"/>
    <w:rsid w:val="00151942"/>
    <w:rsid w:val="0016682B"/>
    <w:rsid w:val="00172213"/>
    <w:rsid w:val="00174C1B"/>
    <w:rsid w:val="00187217"/>
    <w:rsid w:val="00190924"/>
    <w:rsid w:val="0019492A"/>
    <w:rsid w:val="00195241"/>
    <w:rsid w:val="001960D0"/>
    <w:rsid w:val="001960EB"/>
    <w:rsid w:val="0019796D"/>
    <w:rsid w:val="001A0B60"/>
    <w:rsid w:val="001C5C7C"/>
    <w:rsid w:val="001D0EC2"/>
    <w:rsid w:val="001D1C61"/>
    <w:rsid w:val="001D28D1"/>
    <w:rsid w:val="001D3038"/>
    <w:rsid w:val="001D5578"/>
    <w:rsid w:val="001D7D77"/>
    <w:rsid w:val="001E4CE3"/>
    <w:rsid w:val="001E6BD4"/>
    <w:rsid w:val="001F4997"/>
    <w:rsid w:val="001F6BE2"/>
    <w:rsid w:val="00223410"/>
    <w:rsid w:val="002239B5"/>
    <w:rsid w:val="00241F3A"/>
    <w:rsid w:val="00253BAD"/>
    <w:rsid w:val="00255445"/>
    <w:rsid w:val="002560CB"/>
    <w:rsid w:val="0027150E"/>
    <w:rsid w:val="00271904"/>
    <w:rsid w:val="00271A32"/>
    <w:rsid w:val="00283ABA"/>
    <w:rsid w:val="00284E80"/>
    <w:rsid w:val="00285A4F"/>
    <w:rsid w:val="002A2A35"/>
    <w:rsid w:val="002A6285"/>
    <w:rsid w:val="002B08BF"/>
    <w:rsid w:val="002D0108"/>
    <w:rsid w:val="002D4340"/>
    <w:rsid w:val="002E36D9"/>
    <w:rsid w:val="002E4487"/>
    <w:rsid w:val="002F045A"/>
    <w:rsid w:val="002F0DBC"/>
    <w:rsid w:val="002F1FC4"/>
    <w:rsid w:val="002F3D93"/>
    <w:rsid w:val="00301A85"/>
    <w:rsid w:val="0030433A"/>
    <w:rsid w:val="0030783E"/>
    <w:rsid w:val="00331006"/>
    <w:rsid w:val="0033444C"/>
    <w:rsid w:val="003351A8"/>
    <w:rsid w:val="00347381"/>
    <w:rsid w:val="00355217"/>
    <w:rsid w:val="00355AEE"/>
    <w:rsid w:val="00356402"/>
    <w:rsid w:val="00360C48"/>
    <w:rsid w:val="00364C5F"/>
    <w:rsid w:val="0036599D"/>
    <w:rsid w:val="00377DAA"/>
    <w:rsid w:val="00384521"/>
    <w:rsid w:val="00396092"/>
    <w:rsid w:val="003A763B"/>
    <w:rsid w:val="003B51CB"/>
    <w:rsid w:val="003B535E"/>
    <w:rsid w:val="003B5DEE"/>
    <w:rsid w:val="003B7AE3"/>
    <w:rsid w:val="003C2BE2"/>
    <w:rsid w:val="003C3AC0"/>
    <w:rsid w:val="003C4499"/>
    <w:rsid w:val="003C4A70"/>
    <w:rsid w:val="003C6580"/>
    <w:rsid w:val="003D741F"/>
    <w:rsid w:val="003D7990"/>
    <w:rsid w:val="003E4FBE"/>
    <w:rsid w:val="003E60A9"/>
    <w:rsid w:val="003F0B3A"/>
    <w:rsid w:val="003F7ADC"/>
    <w:rsid w:val="00403FB1"/>
    <w:rsid w:val="00404D7D"/>
    <w:rsid w:val="0040529D"/>
    <w:rsid w:val="00405BD7"/>
    <w:rsid w:val="00406769"/>
    <w:rsid w:val="0040690A"/>
    <w:rsid w:val="00407514"/>
    <w:rsid w:val="00422F42"/>
    <w:rsid w:val="004235B2"/>
    <w:rsid w:val="00426A0F"/>
    <w:rsid w:val="00435896"/>
    <w:rsid w:val="00437628"/>
    <w:rsid w:val="0044064D"/>
    <w:rsid w:val="00440A3F"/>
    <w:rsid w:val="00441A77"/>
    <w:rsid w:val="004460B6"/>
    <w:rsid w:val="00451E3A"/>
    <w:rsid w:val="004568E7"/>
    <w:rsid w:val="00472012"/>
    <w:rsid w:val="004744A3"/>
    <w:rsid w:val="00475873"/>
    <w:rsid w:val="004836F1"/>
    <w:rsid w:val="004838BD"/>
    <w:rsid w:val="00483B4B"/>
    <w:rsid w:val="00484415"/>
    <w:rsid w:val="004872D0"/>
    <w:rsid w:val="00492696"/>
    <w:rsid w:val="0049449E"/>
    <w:rsid w:val="00496BD8"/>
    <w:rsid w:val="004A03DD"/>
    <w:rsid w:val="004B08C6"/>
    <w:rsid w:val="004B0D0B"/>
    <w:rsid w:val="004B3267"/>
    <w:rsid w:val="004B3C4A"/>
    <w:rsid w:val="004C5173"/>
    <w:rsid w:val="004C7EA8"/>
    <w:rsid w:val="004E7F49"/>
    <w:rsid w:val="004F362C"/>
    <w:rsid w:val="00501C73"/>
    <w:rsid w:val="005025A4"/>
    <w:rsid w:val="00505E33"/>
    <w:rsid w:val="00506AFE"/>
    <w:rsid w:val="0051210F"/>
    <w:rsid w:val="00530BEA"/>
    <w:rsid w:val="0053389B"/>
    <w:rsid w:val="00537120"/>
    <w:rsid w:val="00537BD9"/>
    <w:rsid w:val="005401F6"/>
    <w:rsid w:val="005465EA"/>
    <w:rsid w:val="00551B53"/>
    <w:rsid w:val="00554BE7"/>
    <w:rsid w:val="00556C9E"/>
    <w:rsid w:val="00560776"/>
    <w:rsid w:val="00560D29"/>
    <w:rsid w:val="005615BA"/>
    <w:rsid w:val="00564C1D"/>
    <w:rsid w:val="00570D10"/>
    <w:rsid w:val="00575A45"/>
    <w:rsid w:val="0057799E"/>
    <w:rsid w:val="0058136B"/>
    <w:rsid w:val="00586C4B"/>
    <w:rsid w:val="0058770C"/>
    <w:rsid w:val="00593B30"/>
    <w:rsid w:val="005A117A"/>
    <w:rsid w:val="005A7FAD"/>
    <w:rsid w:val="005B2420"/>
    <w:rsid w:val="005B6E75"/>
    <w:rsid w:val="005B7601"/>
    <w:rsid w:val="005C4EBD"/>
    <w:rsid w:val="005C7ADF"/>
    <w:rsid w:val="005D0EBB"/>
    <w:rsid w:val="005E0913"/>
    <w:rsid w:val="005F05CC"/>
    <w:rsid w:val="0060594A"/>
    <w:rsid w:val="00606895"/>
    <w:rsid w:val="00610C0A"/>
    <w:rsid w:val="00615BA3"/>
    <w:rsid w:val="00615EB8"/>
    <w:rsid w:val="00624A57"/>
    <w:rsid w:val="00630959"/>
    <w:rsid w:val="00655BCB"/>
    <w:rsid w:val="00657E45"/>
    <w:rsid w:val="0066276D"/>
    <w:rsid w:val="00667896"/>
    <w:rsid w:val="0067048C"/>
    <w:rsid w:val="00671057"/>
    <w:rsid w:val="0068149F"/>
    <w:rsid w:val="00683B7E"/>
    <w:rsid w:val="0068410E"/>
    <w:rsid w:val="006843C5"/>
    <w:rsid w:val="00687214"/>
    <w:rsid w:val="00695504"/>
    <w:rsid w:val="0069681E"/>
    <w:rsid w:val="00697644"/>
    <w:rsid w:val="006A0353"/>
    <w:rsid w:val="006B0004"/>
    <w:rsid w:val="006B0276"/>
    <w:rsid w:val="006B2C13"/>
    <w:rsid w:val="006B30F4"/>
    <w:rsid w:val="006B47D5"/>
    <w:rsid w:val="006B4842"/>
    <w:rsid w:val="006C0713"/>
    <w:rsid w:val="006E087E"/>
    <w:rsid w:val="006E5E0B"/>
    <w:rsid w:val="006E5F3E"/>
    <w:rsid w:val="006F482A"/>
    <w:rsid w:val="00701094"/>
    <w:rsid w:val="00702620"/>
    <w:rsid w:val="00703DCC"/>
    <w:rsid w:val="0071090C"/>
    <w:rsid w:val="00720E96"/>
    <w:rsid w:val="0072120E"/>
    <w:rsid w:val="0072506B"/>
    <w:rsid w:val="00725576"/>
    <w:rsid w:val="00726C83"/>
    <w:rsid w:val="007418E3"/>
    <w:rsid w:val="007558C8"/>
    <w:rsid w:val="007638C2"/>
    <w:rsid w:val="00765483"/>
    <w:rsid w:val="007661C7"/>
    <w:rsid w:val="00784112"/>
    <w:rsid w:val="0078722B"/>
    <w:rsid w:val="007B38D6"/>
    <w:rsid w:val="007B5BE4"/>
    <w:rsid w:val="007B64BB"/>
    <w:rsid w:val="007B69E2"/>
    <w:rsid w:val="007C3D34"/>
    <w:rsid w:val="007C5244"/>
    <w:rsid w:val="007C5FC2"/>
    <w:rsid w:val="007D5996"/>
    <w:rsid w:val="007D65AA"/>
    <w:rsid w:val="007D668D"/>
    <w:rsid w:val="007E11F8"/>
    <w:rsid w:val="007E4224"/>
    <w:rsid w:val="007E5B4C"/>
    <w:rsid w:val="007F293B"/>
    <w:rsid w:val="00800122"/>
    <w:rsid w:val="0080077F"/>
    <w:rsid w:val="00801D33"/>
    <w:rsid w:val="00802F16"/>
    <w:rsid w:val="0081263F"/>
    <w:rsid w:val="00824556"/>
    <w:rsid w:val="00826008"/>
    <w:rsid w:val="00826690"/>
    <w:rsid w:val="0082741F"/>
    <w:rsid w:val="00831159"/>
    <w:rsid w:val="00832128"/>
    <w:rsid w:val="0083481B"/>
    <w:rsid w:val="00846560"/>
    <w:rsid w:val="0084716A"/>
    <w:rsid w:val="00851380"/>
    <w:rsid w:val="00864D7D"/>
    <w:rsid w:val="00870C31"/>
    <w:rsid w:val="00880240"/>
    <w:rsid w:val="00884D49"/>
    <w:rsid w:val="008872A6"/>
    <w:rsid w:val="00887902"/>
    <w:rsid w:val="008A36B8"/>
    <w:rsid w:val="008B0195"/>
    <w:rsid w:val="008B124D"/>
    <w:rsid w:val="008B5E74"/>
    <w:rsid w:val="008C169D"/>
    <w:rsid w:val="008C1FC5"/>
    <w:rsid w:val="008D598F"/>
    <w:rsid w:val="008E1FFC"/>
    <w:rsid w:val="008E7351"/>
    <w:rsid w:val="008F7BF9"/>
    <w:rsid w:val="009013A5"/>
    <w:rsid w:val="00915FCF"/>
    <w:rsid w:val="00925C5B"/>
    <w:rsid w:val="0092659C"/>
    <w:rsid w:val="00927670"/>
    <w:rsid w:val="00941397"/>
    <w:rsid w:val="0094165E"/>
    <w:rsid w:val="00952DF4"/>
    <w:rsid w:val="0095393B"/>
    <w:rsid w:val="0096721E"/>
    <w:rsid w:val="009746B8"/>
    <w:rsid w:val="00976496"/>
    <w:rsid w:val="00980CD7"/>
    <w:rsid w:val="00982288"/>
    <w:rsid w:val="00991E9B"/>
    <w:rsid w:val="00996BB5"/>
    <w:rsid w:val="009A1333"/>
    <w:rsid w:val="009A6CEF"/>
    <w:rsid w:val="009B26CB"/>
    <w:rsid w:val="009C2593"/>
    <w:rsid w:val="009C263A"/>
    <w:rsid w:val="009C6592"/>
    <w:rsid w:val="009C7CD4"/>
    <w:rsid w:val="009D2048"/>
    <w:rsid w:val="009D204F"/>
    <w:rsid w:val="009D34C8"/>
    <w:rsid w:val="009D7A24"/>
    <w:rsid w:val="009E1AE8"/>
    <w:rsid w:val="009E2A0E"/>
    <w:rsid w:val="009E4310"/>
    <w:rsid w:val="009F7FC2"/>
    <w:rsid w:val="00A00B9A"/>
    <w:rsid w:val="00A105E2"/>
    <w:rsid w:val="00A22524"/>
    <w:rsid w:val="00A32E69"/>
    <w:rsid w:val="00A350A1"/>
    <w:rsid w:val="00A45DC2"/>
    <w:rsid w:val="00A5640D"/>
    <w:rsid w:val="00A64F7B"/>
    <w:rsid w:val="00A71204"/>
    <w:rsid w:val="00A85AF7"/>
    <w:rsid w:val="00A86D3E"/>
    <w:rsid w:val="00AA007D"/>
    <w:rsid w:val="00AA15D0"/>
    <w:rsid w:val="00AA2F1B"/>
    <w:rsid w:val="00AB62E7"/>
    <w:rsid w:val="00AC0E11"/>
    <w:rsid w:val="00AC3BB9"/>
    <w:rsid w:val="00AD064E"/>
    <w:rsid w:val="00AE4660"/>
    <w:rsid w:val="00AE54AE"/>
    <w:rsid w:val="00B02B4D"/>
    <w:rsid w:val="00B06FF7"/>
    <w:rsid w:val="00B07591"/>
    <w:rsid w:val="00B10EEE"/>
    <w:rsid w:val="00B11EAB"/>
    <w:rsid w:val="00B13049"/>
    <w:rsid w:val="00B2235E"/>
    <w:rsid w:val="00B271A6"/>
    <w:rsid w:val="00B435AF"/>
    <w:rsid w:val="00B44BF6"/>
    <w:rsid w:val="00B47333"/>
    <w:rsid w:val="00B54FD3"/>
    <w:rsid w:val="00B653C6"/>
    <w:rsid w:val="00B66B9D"/>
    <w:rsid w:val="00B70AC0"/>
    <w:rsid w:val="00B74D02"/>
    <w:rsid w:val="00B77FBD"/>
    <w:rsid w:val="00B83A50"/>
    <w:rsid w:val="00B874CE"/>
    <w:rsid w:val="00B90CBB"/>
    <w:rsid w:val="00B95C21"/>
    <w:rsid w:val="00B96A6D"/>
    <w:rsid w:val="00BA48B9"/>
    <w:rsid w:val="00BA6A16"/>
    <w:rsid w:val="00BC3E5E"/>
    <w:rsid w:val="00BC4E05"/>
    <w:rsid w:val="00BD0E8F"/>
    <w:rsid w:val="00BD0EBA"/>
    <w:rsid w:val="00BD1DC5"/>
    <w:rsid w:val="00BF1178"/>
    <w:rsid w:val="00BF4024"/>
    <w:rsid w:val="00C108A0"/>
    <w:rsid w:val="00C13578"/>
    <w:rsid w:val="00C2107F"/>
    <w:rsid w:val="00C21559"/>
    <w:rsid w:val="00C31CD0"/>
    <w:rsid w:val="00C4276E"/>
    <w:rsid w:val="00C51991"/>
    <w:rsid w:val="00C62DB1"/>
    <w:rsid w:val="00C65EFD"/>
    <w:rsid w:val="00C66246"/>
    <w:rsid w:val="00C66A97"/>
    <w:rsid w:val="00C87ADC"/>
    <w:rsid w:val="00C92150"/>
    <w:rsid w:val="00C927C7"/>
    <w:rsid w:val="00CA2817"/>
    <w:rsid w:val="00CA703C"/>
    <w:rsid w:val="00CB35FD"/>
    <w:rsid w:val="00CB4A32"/>
    <w:rsid w:val="00CD12AD"/>
    <w:rsid w:val="00CD49B9"/>
    <w:rsid w:val="00CE0F09"/>
    <w:rsid w:val="00CE35B3"/>
    <w:rsid w:val="00CF1381"/>
    <w:rsid w:val="00CF14A0"/>
    <w:rsid w:val="00CF2A49"/>
    <w:rsid w:val="00CF2DA8"/>
    <w:rsid w:val="00D01B2A"/>
    <w:rsid w:val="00D0728B"/>
    <w:rsid w:val="00D1115D"/>
    <w:rsid w:val="00D16299"/>
    <w:rsid w:val="00D16B83"/>
    <w:rsid w:val="00D324C4"/>
    <w:rsid w:val="00D37F23"/>
    <w:rsid w:val="00D47652"/>
    <w:rsid w:val="00D51D9F"/>
    <w:rsid w:val="00D62CB8"/>
    <w:rsid w:val="00D73492"/>
    <w:rsid w:val="00D73679"/>
    <w:rsid w:val="00D82C30"/>
    <w:rsid w:val="00D8435B"/>
    <w:rsid w:val="00D85BAD"/>
    <w:rsid w:val="00D90058"/>
    <w:rsid w:val="00D941DC"/>
    <w:rsid w:val="00DA325F"/>
    <w:rsid w:val="00DA475D"/>
    <w:rsid w:val="00DA5088"/>
    <w:rsid w:val="00DA5B8E"/>
    <w:rsid w:val="00DA7A4E"/>
    <w:rsid w:val="00DB0841"/>
    <w:rsid w:val="00DB1995"/>
    <w:rsid w:val="00DB60FC"/>
    <w:rsid w:val="00DC02BF"/>
    <w:rsid w:val="00DC046F"/>
    <w:rsid w:val="00DC1935"/>
    <w:rsid w:val="00DC7412"/>
    <w:rsid w:val="00DD228E"/>
    <w:rsid w:val="00DD2408"/>
    <w:rsid w:val="00DD33D4"/>
    <w:rsid w:val="00DE21EE"/>
    <w:rsid w:val="00DE63BC"/>
    <w:rsid w:val="00DE79D9"/>
    <w:rsid w:val="00DF2340"/>
    <w:rsid w:val="00DF3B4F"/>
    <w:rsid w:val="00E07E45"/>
    <w:rsid w:val="00E11E02"/>
    <w:rsid w:val="00E22857"/>
    <w:rsid w:val="00E239F4"/>
    <w:rsid w:val="00E31010"/>
    <w:rsid w:val="00E34DC1"/>
    <w:rsid w:val="00E43A6F"/>
    <w:rsid w:val="00E462CB"/>
    <w:rsid w:val="00E46315"/>
    <w:rsid w:val="00E4723F"/>
    <w:rsid w:val="00E476B8"/>
    <w:rsid w:val="00E5533A"/>
    <w:rsid w:val="00E62BC1"/>
    <w:rsid w:val="00E641AF"/>
    <w:rsid w:val="00E70741"/>
    <w:rsid w:val="00E742EB"/>
    <w:rsid w:val="00E75765"/>
    <w:rsid w:val="00E779A2"/>
    <w:rsid w:val="00E77A04"/>
    <w:rsid w:val="00E77BD3"/>
    <w:rsid w:val="00E87F81"/>
    <w:rsid w:val="00E94115"/>
    <w:rsid w:val="00EA0D55"/>
    <w:rsid w:val="00EA3F83"/>
    <w:rsid w:val="00EA4919"/>
    <w:rsid w:val="00EA7A9C"/>
    <w:rsid w:val="00EB301E"/>
    <w:rsid w:val="00EC4620"/>
    <w:rsid w:val="00ED2268"/>
    <w:rsid w:val="00ED3D0D"/>
    <w:rsid w:val="00EE32C1"/>
    <w:rsid w:val="00F048E6"/>
    <w:rsid w:val="00F04E4F"/>
    <w:rsid w:val="00F05D0E"/>
    <w:rsid w:val="00F07130"/>
    <w:rsid w:val="00F10839"/>
    <w:rsid w:val="00F14517"/>
    <w:rsid w:val="00F20D64"/>
    <w:rsid w:val="00F21CAB"/>
    <w:rsid w:val="00F33B1B"/>
    <w:rsid w:val="00F5014C"/>
    <w:rsid w:val="00F53FFF"/>
    <w:rsid w:val="00F55B93"/>
    <w:rsid w:val="00F56E87"/>
    <w:rsid w:val="00F60322"/>
    <w:rsid w:val="00F60653"/>
    <w:rsid w:val="00F62713"/>
    <w:rsid w:val="00F64C3E"/>
    <w:rsid w:val="00F651C9"/>
    <w:rsid w:val="00F65A9D"/>
    <w:rsid w:val="00F701BC"/>
    <w:rsid w:val="00F75D27"/>
    <w:rsid w:val="00F75D45"/>
    <w:rsid w:val="00F97D91"/>
    <w:rsid w:val="00FA2894"/>
    <w:rsid w:val="00FA3E1B"/>
    <w:rsid w:val="00FA4472"/>
    <w:rsid w:val="00FC22F1"/>
    <w:rsid w:val="00FC44E3"/>
    <w:rsid w:val="00FD2379"/>
    <w:rsid w:val="00FD7048"/>
    <w:rsid w:val="00FE2093"/>
    <w:rsid w:val="00FF10BE"/>
    <w:rsid w:val="00FF4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qFormat/>
    <w:rsid w:val="00496BD8"/>
    <w:pPr>
      <w:keepNext/>
      <w:numPr>
        <w:numId w:val="1"/>
      </w:numPr>
      <w:spacing w:before="240"/>
      <w:jc w:val="center"/>
      <w:outlineLvl w:val="0"/>
    </w:pPr>
    <w:rPr>
      <w:b/>
      <w:bCs/>
      <w:kern w:val="28"/>
      <w:sz w:val="36"/>
      <w:szCs w:val="36"/>
    </w:rPr>
  </w:style>
  <w:style w:type="paragraph" w:styleId="20">
    <w:name w:val="heading 2"/>
    <w:aliases w:val="H2"/>
    <w:basedOn w:val="a1"/>
    <w:next w:val="a1"/>
    <w:uiPriority w:val="99"/>
    <w:qFormat/>
    <w:rsid w:val="00496BD8"/>
    <w:pPr>
      <w:keepNext/>
      <w:numPr>
        <w:ilvl w:val="1"/>
        <w:numId w:val="1"/>
      </w:numPr>
      <w:jc w:val="center"/>
      <w:outlineLvl w:val="1"/>
    </w:pPr>
    <w:rPr>
      <w:b/>
      <w:bCs/>
      <w:sz w:val="30"/>
      <w:szCs w:val="30"/>
    </w:rPr>
  </w:style>
  <w:style w:type="paragraph" w:styleId="3">
    <w:name w:val="heading 3"/>
    <w:basedOn w:val="a1"/>
    <w:next w:val="a1"/>
    <w:qFormat/>
    <w:rsid w:val="00496BD8"/>
    <w:pPr>
      <w:keepNext/>
      <w:numPr>
        <w:ilvl w:val="2"/>
        <w:numId w:val="1"/>
      </w:numPr>
      <w:spacing w:before="240"/>
      <w:outlineLvl w:val="2"/>
    </w:pPr>
    <w:rPr>
      <w:rFonts w:ascii="Arial" w:hAnsi="Arial" w:cs="Arial"/>
      <w:b/>
      <w:bCs/>
    </w:rPr>
  </w:style>
  <w:style w:type="paragraph" w:styleId="40">
    <w:name w:val="heading 4"/>
    <w:basedOn w:val="a1"/>
    <w:next w:val="a1"/>
    <w:qFormat/>
    <w:rsid w:val="00496BD8"/>
    <w:pPr>
      <w:keepNext/>
      <w:spacing w:before="240"/>
      <w:outlineLvl w:val="3"/>
    </w:pPr>
    <w:rPr>
      <w:rFonts w:ascii="Arial" w:hAnsi="Arial" w:cs="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basedOn w:val="a2"/>
    <w:rsid w:val="00496BD8"/>
    <w:rPr>
      <w:b/>
      <w:bCs/>
      <w:kern w:val="28"/>
      <w:sz w:val="36"/>
      <w:szCs w:val="36"/>
      <w:lang w:val="ru-RU" w:eastAsia="ru-RU"/>
    </w:rPr>
  </w:style>
  <w:style w:type="paragraph" w:styleId="12">
    <w:name w:val="toc 1"/>
    <w:basedOn w:val="a1"/>
    <w:next w:val="a1"/>
    <w:autoRedefine/>
    <w:rsid w:val="00496BD8"/>
    <w:pPr>
      <w:spacing w:before="120" w:after="120"/>
      <w:jc w:val="left"/>
    </w:pPr>
    <w:rPr>
      <w:b/>
      <w:bCs/>
      <w:caps/>
      <w:sz w:val="20"/>
      <w:szCs w:val="20"/>
    </w:rPr>
  </w:style>
  <w:style w:type="paragraph" w:styleId="22">
    <w:name w:val="toc 2"/>
    <w:basedOn w:val="a1"/>
    <w:next w:val="a1"/>
    <w:autoRedefine/>
    <w:rsid w:val="00496BD8"/>
    <w:pPr>
      <w:spacing w:after="0"/>
      <w:ind w:left="240"/>
      <w:jc w:val="left"/>
    </w:pPr>
    <w:rPr>
      <w:smallCaps/>
      <w:sz w:val="20"/>
      <w:szCs w:val="20"/>
    </w:rPr>
  </w:style>
  <w:style w:type="character" w:styleId="a5">
    <w:name w:val="Hyperlink"/>
    <w:basedOn w:val="a2"/>
    <w:rsid w:val="00496BD8"/>
    <w:rPr>
      <w:color w:val="0000FF"/>
      <w:u w:val="single"/>
    </w:rPr>
  </w:style>
  <w:style w:type="paragraph" w:customStyle="1" w:styleId="10">
    <w:name w:val="Стиль1"/>
    <w:basedOn w:val="a1"/>
    <w:rsid w:val="00066045"/>
    <w:pPr>
      <w:keepNext/>
      <w:keepLines/>
      <w:widowControl w:val="0"/>
      <w:numPr>
        <w:numId w:val="2"/>
      </w:numPr>
      <w:suppressLineNumbers/>
      <w:suppressAutoHyphens/>
    </w:pPr>
    <w:rPr>
      <w:b/>
      <w:sz w:val="28"/>
    </w:rPr>
  </w:style>
  <w:style w:type="paragraph" w:customStyle="1" w:styleId="21">
    <w:name w:val="Стиль2"/>
    <w:basedOn w:val="23"/>
    <w:rsid w:val="00066045"/>
    <w:pPr>
      <w:keepNext/>
      <w:keepLines/>
      <w:widowControl w:val="0"/>
      <w:numPr>
        <w:ilvl w:val="1"/>
        <w:numId w:val="2"/>
      </w:numPr>
      <w:suppressLineNumbers/>
      <w:suppressAutoHyphens/>
    </w:pPr>
    <w:rPr>
      <w:b/>
      <w:szCs w:val="20"/>
    </w:rPr>
  </w:style>
  <w:style w:type="paragraph" w:customStyle="1" w:styleId="30">
    <w:name w:val="Стиль3 Знак"/>
    <w:basedOn w:val="24"/>
    <w:rsid w:val="00066045"/>
    <w:pPr>
      <w:widowControl w:val="0"/>
      <w:numPr>
        <w:ilvl w:val="2"/>
        <w:numId w:val="2"/>
      </w:numPr>
      <w:adjustRightInd w:val="0"/>
      <w:spacing w:after="0" w:line="240" w:lineRule="auto"/>
      <w:textAlignment w:val="baseline"/>
    </w:pPr>
    <w:rPr>
      <w:szCs w:val="20"/>
    </w:rPr>
  </w:style>
  <w:style w:type="paragraph" w:customStyle="1" w:styleId="31">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1"/>
    <w:rsid w:val="00066045"/>
    <w:pPr>
      <w:tabs>
        <w:tab w:val="num" w:pos="432"/>
      </w:tabs>
      <w:ind w:left="432" w:hanging="432"/>
    </w:pPr>
  </w:style>
  <w:style w:type="paragraph" w:styleId="24">
    <w:name w:val="Body Text Indent 2"/>
    <w:basedOn w:val="a1"/>
    <w:rsid w:val="00066045"/>
    <w:pPr>
      <w:spacing w:after="120" w:line="480" w:lineRule="auto"/>
      <w:ind w:left="283"/>
    </w:pPr>
  </w:style>
  <w:style w:type="paragraph" w:styleId="2">
    <w:name w:val="List Bullet 2"/>
    <w:basedOn w:val="a1"/>
    <w:autoRedefine/>
    <w:rsid w:val="00A85AF7"/>
    <w:pPr>
      <w:numPr>
        <w:numId w:val="3"/>
      </w:numPr>
    </w:pPr>
  </w:style>
  <w:style w:type="paragraph" w:styleId="a6">
    <w:name w:val="footer"/>
    <w:basedOn w:val="a1"/>
    <w:rsid w:val="00FA2894"/>
    <w:pPr>
      <w:tabs>
        <w:tab w:val="center" w:pos="4677"/>
        <w:tab w:val="right" w:pos="9355"/>
      </w:tabs>
    </w:pPr>
  </w:style>
  <w:style w:type="character" w:styleId="a7">
    <w:name w:val="page number"/>
    <w:basedOn w:val="a2"/>
    <w:rsid w:val="00FA2894"/>
  </w:style>
  <w:style w:type="paragraph" w:styleId="25">
    <w:name w:val="Body Text 2"/>
    <w:basedOn w:val="a1"/>
    <w:rsid w:val="006E5E0B"/>
    <w:pPr>
      <w:spacing w:after="120" w:line="480" w:lineRule="auto"/>
    </w:pPr>
  </w:style>
  <w:style w:type="paragraph" w:styleId="33">
    <w:name w:val="Body Text 3"/>
    <w:basedOn w:val="a1"/>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1"/>
    <w:rsid w:val="00610C0A"/>
    <w:pPr>
      <w:spacing w:after="0"/>
    </w:pPr>
    <w:rPr>
      <w:sz w:val="28"/>
      <w:szCs w:val="20"/>
    </w:rPr>
  </w:style>
  <w:style w:type="paragraph" w:styleId="a8">
    <w:name w:val="Date"/>
    <w:basedOn w:val="a1"/>
    <w:next w:val="a1"/>
    <w:link w:val="a9"/>
    <w:rsid w:val="0058136B"/>
  </w:style>
  <w:style w:type="paragraph" w:styleId="aa">
    <w:name w:val="Normal (Web)"/>
    <w:basedOn w:val="a1"/>
    <w:rsid w:val="0058136B"/>
    <w:pPr>
      <w:spacing w:before="100" w:beforeAutospacing="1" w:after="100" w:afterAutospacing="1"/>
      <w:jc w:val="left"/>
    </w:pPr>
  </w:style>
  <w:style w:type="table" w:styleId="ab">
    <w:name w:val="Table Grid"/>
    <w:basedOn w:val="a3"/>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2"/>
    <w:semiHidden/>
    <w:rsid w:val="00826008"/>
    <w:rPr>
      <w:sz w:val="16"/>
      <w:szCs w:val="16"/>
    </w:rPr>
  </w:style>
  <w:style w:type="paragraph" w:styleId="ad">
    <w:name w:val="annotation text"/>
    <w:basedOn w:val="a1"/>
    <w:semiHidden/>
    <w:rsid w:val="00826008"/>
    <w:rPr>
      <w:sz w:val="20"/>
      <w:szCs w:val="20"/>
    </w:rPr>
  </w:style>
  <w:style w:type="paragraph" w:styleId="ae">
    <w:name w:val="annotation subject"/>
    <w:basedOn w:val="ad"/>
    <w:next w:val="ad"/>
    <w:semiHidden/>
    <w:rsid w:val="00826008"/>
    <w:rPr>
      <w:b/>
      <w:bCs/>
    </w:rPr>
  </w:style>
  <w:style w:type="paragraph" w:styleId="af">
    <w:name w:val="Balloon Text"/>
    <w:basedOn w:val="a1"/>
    <w:semiHidden/>
    <w:rsid w:val="00826008"/>
    <w:rPr>
      <w:rFonts w:ascii="Tahoma" w:hAnsi="Tahoma" w:cs="Tahoma"/>
      <w:sz w:val="16"/>
      <w:szCs w:val="16"/>
    </w:rPr>
  </w:style>
  <w:style w:type="character" w:customStyle="1" w:styleId="spanbodytext21">
    <w:name w:val="span_body_text_21"/>
    <w:basedOn w:val="a2"/>
    <w:rsid w:val="007B38D6"/>
    <w:rPr>
      <w:sz w:val="20"/>
      <w:szCs w:val="20"/>
    </w:rPr>
  </w:style>
  <w:style w:type="paragraph" w:styleId="af0">
    <w:name w:val="List Paragraph"/>
    <w:basedOn w:val="a1"/>
    <w:uiPriority w:val="34"/>
    <w:qFormat/>
    <w:rsid w:val="0015104C"/>
    <w:pPr>
      <w:spacing w:after="200" w:line="276" w:lineRule="auto"/>
      <w:ind w:left="720"/>
      <w:contextualSpacing/>
      <w:jc w:val="left"/>
    </w:pPr>
    <w:rPr>
      <w:rFonts w:ascii="Calibri" w:eastAsia="Calibri" w:hAnsi="Calibri"/>
      <w:sz w:val="22"/>
      <w:szCs w:val="22"/>
      <w:lang w:eastAsia="en-US"/>
    </w:rPr>
  </w:style>
  <w:style w:type="paragraph" w:styleId="34">
    <w:name w:val="Body Text Indent 3"/>
    <w:basedOn w:val="a1"/>
    <w:rsid w:val="0015104C"/>
    <w:pPr>
      <w:spacing w:after="120"/>
      <w:ind w:left="283"/>
    </w:pPr>
    <w:rPr>
      <w:sz w:val="16"/>
      <w:szCs w:val="16"/>
    </w:rPr>
  </w:style>
  <w:style w:type="paragraph" w:styleId="af1">
    <w:name w:val="Body Text"/>
    <w:aliases w:val="Основной текст Знак,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1"/>
    <w:link w:val="13"/>
    <w:rsid w:val="00DF3B4F"/>
    <w:pPr>
      <w:spacing w:after="120"/>
    </w:pPr>
  </w:style>
  <w:style w:type="paragraph" w:styleId="af2">
    <w:name w:val="Body Text Indent"/>
    <w:basedOn w:val="a1"/>
    <w:link w:val="af3"/>
    <w:uiPriority w:val="99"/>
    <w:rsid w:val="00DF3B4F"/>
    <w:pPr>
      <w:spacing w:after="120"/>
      <w:ind w:left="283"/>
      <w:jc w:val="left"/>
    </w:pPr>
    <w:rPr>
      <w:sz w:val="20"/>
      <w:szCs w:val="20"/>
    </w:rPr>
  </w:style>
  <w:style w:type="paragraph" w:styleId="af4">
    <w:name w:val="Subtitle"/>
    <w:basedOn w:val="a1"/>
    <w:link w:val="af5"/>
    <w:qFormat/>
    <w:rsid w:val="00DF3B4F"/>
    <w:pPr>
      <w:spacing w:after="0"/>
      <w:jc w:val="center"/>
    </w:pPr>
    <w:rPr>
      <w:b/>
      <w:sz w:val="22"/>
      <w:szCs w:val="20"/>
    </w:rPr>
  </w:style>
  <w:style w:type="character" w:customStyle="1" w:styleId="af5">
    <w:name w:val="Подзаголовок Знак"/>
    <w:basedOn w:val="a2"/>
    <w:link w:val="af4"/>
    <w:rsid w:val="00DF3B4F"/>
    <w:rPr>
      <w:b/>
      <w:sz w:val="22"/>
      <w:lang w:val="ru-RU" w:eastAsia="ru-RU" w:bidi="ar-SA"/>
    </w:rPr>
  </w:style>
  <w:style w:type="paragraph" w:customStyle="1" w:styleId="af6">
    <w:name w:val="Стиль"/>
    <w:rsid w:val="00DF3B4F"/>
    <w:pPr>
      <w:widowControl w:val="0"/>
      <w:autoSpaceDE w:val="0"/>
      <w:autoSpaceDN w:val="0"/>
      <w:adjustRightInd w:val="0"/>
    </w:pPr>
    <w:rPr>
      <w:sz w:val="24"/>
      <w:szCs w:val="24"/>
    </w:rPr>
  </w:style>
  <w:style w:type="character" w:customStyle="1" w:styleId="af3">
    <w:name w:val="Основной текст с отступом Знак"/>
    <w:basedOn w:val="a2"/>
    <w:link w:val="af2"/>
    <w:uiPriority w:val="99"/>
    <w:rsid w:val="00DF3B4F"/>
    <w:rPr>
      <w:lang w:val="ru-RU" w:eastAsia="ru-RU" w:bidi="ar-SA"/>
    </w:rPr>
  </w:style>
  <w:style w:type="paragraph" w:customStyle="1" w:styleId="af7">
    <w:name w:val="Пункт"/>
    <w:basedOn w:val="a1"/>
    <w:rsid w:val="003D7990"/>
    <w:pPr>
      <w:tabs>
        <w:tab w:val="num" w:pos="1980"/>
      </w:tabs>
      <w:spacing w:after="0"/>
      <w:ind w:left="1404" w:hanging="504"/>
    </w:pPr>
    <w:rPr>
      <w:szCs w:val="28"/>
    </w:rPr>
  </w:style>
  <w:style w:type="paragraph" w:customStyle="1" w:styleId="Char">
    <w:name w:val="Char"/>
    <w:basedOn w:val="a1"/>
    <w:rsid w:val="00360C48"/>
    <w:pPr>
      <w:spacing w:before="60" w:after="160" w:line="240" w:lineRule="exact"/>
      <w:ind w:firstLine="709"/>
    </w:pPr>
    <w:rPr>
      <w:rFonts w:ascii="Verdana" w:hAnsi="Verdana" w:cs="Verdana"/>
      <w:color w:val="000000"/>
      <w:sz w:val="20"/>
      <w:szCs w:val="20"/>
      <w:lang w:val="en-US" w:eastAsia="en-US"/>
    </w:rPr>
  </w:style>
  <w:style w:type="paragraph" w:styleId="af8">
    <w:name w:val="No Spacing"/>
    <w:qFormat/>
    <w:rsid w:val="00360C48"/>
    <w:rPr>
      <w:rFonts w:ascii="Calibri" w:hAnsi="Calibri"/>
      <w:sz w:val="22"/>
      <w:szCs w:val="22"/>
    </w:rPr>
  </w:style>
  <w:style w:type="paragraph" w:customStyle="1" w:styleId="14">
    <w:name w:val="Без интервала1"/>
    <w:uiPriority w:val="99"/>
    <w:rsid w:val="007418E3"/>
    <w:rPr>
      <w:rFonts w:ascii="Calibri" w:hAnsi="Calibri" w:cs="Calibri"/>
      <w:sz w:val="22"/>
      <w:szCs w:val="22"/>
    </w:rPr>
  </w:style>
  <w:style w:type="paragraph" w:styleId="af9">
    <w:name w:val="Plain Text"/>
    <w:basedOn w:val="a1"/>
    <w:link w:val="afa"/>
    <w:rsid w:val="007C5FC2"/>
    <w:pPr>
      <w:spacing w:after="0"/>
      <w:jc w:val="left"/>
    </w:pPr>
    <w:rPr>
      <w:rFonts w:ascii="Courier New" w:hAnsi="Courier New" w:cs="Courier New"/>
      <w:sz w:val="20"/>
      <w:szCs w:val="20"/>
    </w:rPr>
  </w:style>
  <w:style w:type="character" w:customStyle="1" w:styleId="afa">
    <w:name w:val="Текст Знак"/>
    <w:basedOn w:val="a2"/>
    <w:link w:val="af9"/>
    <w:rsid w:val="007C5FC2"/>
    <w:rPr>
      <w:rFonts w:ascii="Courier New" w:hAnsi="Courier New" w:cs="Courier New"/>
    </w:rPr>
  </w:style>
  <w:style w:type="paragraph" w:customStyle="1" w:styleId="Preformat">
    <w:name w:val="Preformat"/>
    <w:rsid w:val="007C5FC2"/>
    <w:rPr>
      <w:rFonts w:ascii="Courier New" w:hAnsi="Courier New"/>
      <w:snapToGrid w:val="0"/>
    </w:rPr>
  </w:style>
  <w:style w:type="paragraph" w:customStyle="1" w:styleId="afb">
    <w:name w:val="Знак"/>
    <w:basedOn w:val="a1"/>
    <w:rsid w:val="007C5FC2"/>
    <w:pPr>
      <w:spacing w:after="160" w:line="240" w:lineRule="exact"/>
      <w:jc w:val="left"/>
    </w:pPr>
    <w:rPr>
      <w:rFonts w:ascii="Verdana" w:hAnsi="Verdana"/>
      <w:sz w:val="20"/>
      <w:szCs w:val="20"/>
      <w:lang w:val="en-US" w:eastAsia="en-US"/>
    </w:rPr>
  </w:style>
  <w:style w:type="paragraph" w:customStyle="1" w:styleId="310">
    <w:name w:val="Заголовок 31"/>
    <w:basedOn w:val="20"/>
    <w:qFormat/>
    <w:rsid w:val="00116651"/>
    <w:pPr>
      <w:numPr>
        <w:ilvl w:val="0"/>
        <w:numId w:val="0"/>
      </w:numPr>
      <w:tabs>
        <w:tab w:val="num" w:pos="-6663"/>
      </w:tabs>
      <w:spacing w:before="120" w:after="0"/>
      <w:ind w:left="567"/>
      <w:jc w:val="both"/>
    </w:pPr>
    <w:rPr>
      <w:rFonts w:ascii="Times" w:hAnsi="Times"/>
      <w:b w:val="0"/>
      <w:sz w:val="28"/>
      <w:szCs w:val="32"/>
    </w:rPr>
  </w:style>
  <w:style w:type="paragraph" w:styleId="afc">
    <w:name w:val="Title"/>
    <w:basedOn w:val="a1"/>
    <w:link w:val="afd"/>
    <w:qFormat/>
    <w:rsid w:val="00116651"/>
    <w:pPr>
      <w:spacing w:before="240"/>
      <w:jc w:val="center"/>
      <w:outlineLvl w:val="0"/>
    </w:pPr>
    <w:rPr>
      <w:rFonts w:ascii="Arial" w:hAnsi="Arial" w:cs="Arial"/>
      <w:b/>
      <w:bCs/>
      <w:kern w:val="28"/>
      <w:sz w:val="32"/>
      <w:szCs w:val="32"/>
    </w:rPr>
  </w:style>
  <w:style w:type="character" w:customStyle="1" w:styleId="afd">
    <w:name w:val="Название Знак"/>
    <w:basedOn w:val="a2"/>
    <w:link w:val="afc"/>
    <w:rsid w:val="00116651"/>
    <w:rPr>
      <w:rFonts w:ascii="Arial" w:hAnsi="Arial" w:cs="Arial"/>
      <w:b/>
      <w:bCs/>
      <w:kern w:val="28"/>
      <w:sz w:val="32"/>
      <w:szCs w:val="32"/>
    </w:rPr>
  </w:style>
  <w:style w:type="paragraph" w:styleId="4">
    <w:name w:val="List Bullet 4"/>
    <w:basedOn w:val="a1"/>
    <w:rsid w:val="00537BD9"/>
    <w:pPr>
      <w:numPr>
        <w:numId w:val="7"/>
      </w:numPr>
      <w:contextualSpacing/>
    </w:pPr>
  </w:style>
  <w:style w:type="paragraph" w:styleId="afe">
    <w:name w:val="header"/>
    <w:basedOn w:val="a1"/>
    <w:link w:val="aff"/>
    <w:rsid w:val="00537BD9"/>
    <w:pPr>
      <w:tabs>
        <w:tab w:val="center" w:pos="4677"/>
        <w:tab w:val="right" w:pos="9355"/>
      </w:tabs>
      <w:autoSpaceDE w:val="0"/>
      <w:autoSpaceDN w:val="0"/>
      <w:spacing w:after="0"/>
      <w:jc w:val="left"/>
    </w:pPr>
  </w:style>
  <w:style w:type="character" w:customStyle="1" w:styleId="aff">
    <w:name w:val="Верхний колонтитул Знак"/>
    <w:basedOn w:val="a2"/>
    <w:link w:val="afe"/>
    <w:rsid w:val="00537BD9"/>
    <w:rPr>
      <w:sz w:val="24"/>
      <w:szCs w:val="24"/>
    </w:rPr>
  </w:style>
  <w:style w:type="paragraph" w:styleId="26">
    <w:name w:val="envelope return"/>
    <w:basedOn w:val="a1"/>
    <w:unhideWhenUsed/>
    <w:rsid w:val="006F482A"/>
    <w:rPr>
      <w:rFonts w:ascii="Arial" w:hAnsi="Arial" w:cs="Arial"/>
      <w:sz w:val="20"/>
      <w:szCs w:val="20"/>
    </w:rPr>
  </w:style>
  <w:style w:type="character" w:customStyle="1" w:styleId="13">
    <w:name w:val="Основной текст Знак1"/>
    <w:aliases w:val="Основной текст Знак Знак,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
    <w:basedOn w:val="a2"/>
    <w:link w:val="af1"/>
    <w:locked/>
    <w:rsid w:val="008C169D"/>
    <w:rPr>
      <w:sz w:val="24"/>
      <w:szCs w:val="24"/>
    </w:rPr>
  </w:style>
  <w:style w:type="paragraph" w:customStyle="1" w:styleId="27">
    <w:name w:val="Знак Знак2 Знак"/>
    <w:basedOn w:val="a1"/>
    <w:rsid w:val="009E1AE8"/>
    <w:pPr>
      <w:spacing w:before="100" w:beforeAutospacing="1" w:after="100" w:afterAutospacing="1"/>
      <w:jc w:val="left"/>
    </w:pPr>
    <w:rPr>
      <w:rFonts w:ascii="Tahoma" w:hAnsi="Tahoma"/>
      <w:sz w:val="20"/>
      <w:szCs w:val="20"/>
      <w:lang w:val="en-US" w:eastAsia="en-US"/>
    </w:rPr>
  </w:style>
  <w:style w:type="character" w:customStyle="1" w:styleId="bodytext1">
    <w:name w:val="body text Знак Знак Знак Знак1"/>
    <w:basedOn w:val="a2"/>
    <w:locked/>
    <w:rsid w:val="00331006"/>
    <w:rPr>
      <w:sz w:val="24"/>
      <w:szCs w:val="24"/>
      <w:lang w:val="ru-RU" w:eastAsia="ru-RU" w:bidi="ar-SA"/>
    </w:rPr>
  </w:style>
  <w:style w:type="paragraph" w:styleId="a0">
    <w:name w:val="List Bullet"/>
    <w:basedOn w:val="a1"/>
    <w:rsid w:val="00CD49B9"/>
    <w:pPr>
      <w:numPr>
        <w:numId w:val="8"/>
      </w:numPr>
    </w:pPr>
  </w:style>
  <w:style w:type="paragraph" w:styleId="a">
    <w:name w:val="List Number"/>
    <w:basedOn w:val="a1"/>
    <w:rsid w:val="00CD49B9"/>
    <w:pPr>
      <w:numPr>
        <w:numId w:val="9"/>
      </w:numPr>
    </w:pPr>
  </w:style>
  <w:style w:type="character" w:styleId="HTML">
    <w:name w:val="HTML Sample"/>
    <w:basedOn w:val="a2"/>
    <w:rsid w:val="00CD49B9"/>
    <w:rPr>
      <w:rFonts w:ascii="Courier New" w:hAnsi="Courier New" w:cs="Courier New"/>
    </w:rPr>
  </w:style>
  <w:style w:type="character" w:styleId="aff0">
    <w:name w:val="FollowedHyperlink"/>
    <w:basedOn w:val="a2"/>
    <w:rsid w:val="00CD49B9"/>
    <w:rPr>
      <w:color w:val="800080"/>
      <w:u w:val="single"/>
    </w:rPr>
  </w:style>
  <w:style w:type="paragraph" w:customStyle="1" w:styleId="aff1">
    <w:name w:val="Знак"/>
    <w:basedOn w:val="a1"/>
    <w:rsid w:val="00F048E6"/>
    <w:pPr>
      <w:spacing w:before="100" w:beforeAutospacing="1" w:after="100" w:afterAutospacing="1"/>
      <w:jc w:val="left"/>
    </w:pPr>
    <w:rPr>
      <w:rFonts w:ascii="Tahoma" w:hAnsi="Tahoma"/>
      <w:sz w:val="20"/>
      <w:szCs w:val="20"/>
      <w:lang w:val="en-US" w:eastAsia="en-US"/>
    </w:rPr>
  </w:style>
  <w:style w:type="character" w:customStyle="1" w:styleId="a9">
    <w:name w:val="Дата Знак"/>
    <w:basedOn w:val="a2"/>
    <w:link w:val="a8"/>
    <w:rsid w:val="00802F16"/>
    <w:rPr>
      <w:sz w:val="24"/>
      <w:szCs w:val="24"/>
    </w:rPr>
  </w:style>
</w:styles>
</file>

<file path=word/webSettings.xml><?xml version="1.0" encoding="utf-8"?>
<w:webSettings xmlns:r="http://schemas.openxmlformats.org/officeDocument/2006/relationships" xmlns:w="http://schemas.openxmlformats.org/wordprocessingml/2006/main">
  <w:divs>
    <w:div w:id="919601382">
      <w:bodyDiv w:val="1"/>
      <w:marLeft w:val="0"/>
      <w:marRight w:val="0"/>
      <w:marTop w:val="0"/>
      <w:marBottom w:val="0"/>
      <w:divBdr>
        <w:top w:val="none" w:sz="0" w:space="0" w:color="auto"/>
        <w:left w:val="none" w:sz="0" w:space="0" w:color="auto"/>
        <w:bottom w:val="none" w:sz="0" w:space="0" w:color="auto"/>
        <w:right w:val="none" w:sz="0" w:space="0" w:color="auto"/>
      </w:divBdr>
    </w:div>
    <w:div w:id="211585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3D012-BE2C-4433-BC34-AA3660B8A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1009</TotalTime>
  <Pages>17</Pages>
  <Words>4341</Words>
  <Characters>32869</Characters>
  <Application>Microsoft Office Word</Application>
  <DocSecurity>0</DocSecurity>
  <Lines>273</Lines>
  <Paragraphs>74</Paragraphs>
  <ScaleCrop>false</ScaleCrop>
  <HeadingPairs>
    <vt:vector size="2" baseType="variant">
      <vt:variant>
        <vt:lpstr>Название</vt:lpstr>
      </vt:variant>
      <vt:variant>
        <vt:i4>1</vt:i4>
      </vt:variant>
    </vt:vector>
  </HeadingPairs>
  <TitlesOfParts>
    <vt:vector size="1" baseType="lpstr">
      <vt:lpstr>документация ЭА</vt:lpstr>
    </vt:vector>
  </TitlesOfParts>
  <Company>rags</Company>
  <LinksUpToDate>false</LinksUpToDate>
  <CharactersWithSpaces>37136</CharactersWithSpaces>
  <SharedDoc>false</SharedDoc>
  <HLinks>
    <vt:vector size="6" baseType="variant">
      <vt:variant>
        <vt:i4>1048630</vt:i4>
      </vt:variant>
      <vt:variant>
        <vt:i4>0</vt:i4>
      </vt:variant>
      <vt:variant>
        <vt:i4>0</vt:i4>
      </vt:variant>
      <vt:variant>
        <vt:i4>5</vt:i4>
      </vt:variant>
      <vt:variant>
        <vt:lpwstr/>
      </vt:variant>
      <vt:variant>
        <vt:lpwstr>_Toc175652742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ЭА</dc:title>
  <dc:subject/>
  <dc:creator>Зубко И.Н.</dc:creator>
  <cp:keywords/>
  <dc:description/>
  <cp:lastModifiedBy>Zaharova</cp:lastModifiedBy>
  <cp:revision>23</cp:revision>
  <cp:lastPrinted>2012-05-24T10:29:00Z</cp:lastPrinted>
  <dcterms:created xsi:type="dcterms:W3CDTF">2010-07-21T14:19:00Z</dcterms:created>
  <dcterms:modified xsi:type="dcterms:W3CDTF">2012-05-28T09:25:00Z</dcterms:modified>
</cp:coreProperties>
</file>